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5E" w:rsidRPr="000F3D64" w:rsidRDefault="002D605E" w:rsidP="002D605E">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2D605E" w:rsidRPr="000F3D64" w:rsidRDefault="002D605E" w:rsidP="002D605E">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2D605E" w:rsidRPr="000F3D64" w:rsidRDefault="002D605E" w:rsidP="002D605E">
      <w:pPr>
        <w:jc w:val="both"/>
        <w:rPr>
          <w:rFonts w:ascii="Rubik" w:eastAsia="Times New Roman" w:hAnsi="Rubik" w:cs="Rubik"/>
          <w:noProof/>
          <w:sz w:val="32"/>
          <w:szCs w:val="32"/>
          <w:lang w:eastAsia="es-MX"/>
        </w:rPr>
      </w:pPr>
    </w:p>
    <w:p w:rsidR="002D605E" w:rsidRPr="000F3D64" w:rsidRDefault="002D605E" w:rsidP="002D605E">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2D605E" w:rsidRPr="000F3D64" w:rsidRDefault="002D605E" w:rsidP="002D605E">
      <w:pPr>
        <w:jc w:val="both"/>
        <w:rPr>
          <w:rFonts w:ascii="Rubik" w:eastAsia="Times New Roman" w:hAnsi="Rubik" w:cs="Rubik"/>
          <w:b/>
          <w:noProof/>
          <w:sz w:val="32"/>
          <w:szCs w:val="32"/>
          <w:lang w:eastAsia="es-MX"/>
        </w:rPr>
      </w:pPr>
    </w:p>
    <w:p w:rsidR="002D605E" w:rsidRPr="000F3D64" w:rsidRDefault="002D605E" w:rsidP="002D605E">
      <w:pPr>
        <w:jc w:val="both"/>
        <w:rPr>
          <w:rFonts w:ascii="Rubik" w:eastAsia="Times New Roman" w:hAnsi="Rubik" w:cs="Rubik"/>
          <w:b/>
          <w:noProof/>
          <w:sz w:val="32"/>
          <w:szCs w:val="32"/>
          <w:lang w:eastAsia="es-MX"/>
        </w:rPr>
      </w:pPr>
    </w:p>
    <w:p w:rsidR="002D605E" w:rsidRPr="000F3D64" w:rsidRDefault="002D605E" w:rsidP="002D605E">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2D605E" w:rsidRPr="000F3D64" w:rsidRDefault="002D605E" w:rsidP="002D605E">
      <w:pPr>
        <w:jc w:val="center"/>
        <w:rPr>
          <w:rFonts w:ascii="Rubik" w:eastAsia="Times New Roman" w:hAnsi="Rubik" w:cs="Rubik"/>
          <w:b/>
          <w:noProof/>
          <w:sz w:val="32"/>
          <w:szCs w:val="32"/>
          <w:lang w:eastAsia="es-MX"/>
        </w:rPr>
      </w:pPr>
    </w:p>
    <w:p w:rsidR="002D605E" w:rsidRPr="000F3D64" w:rsidRDefault="002D605E" w:rsidP="002D605E">
      <w:pPr>
        <w:jc w:val="center"/>
        <w:rPr>
          <w:rFonts w:ascii="Rubik" w:eastAsia="Times New Roman" w:hAnsi="Rubik" w:cs="Rubik"/>
          <w:b/>
          <w:noProof/>
          <w:sz w:val="32"/>
          <w:szCs w:val="32"/>
          <w:lang w:eastAsia="es-MX"/>
        </w:rPr>
      </w:pPr>
    </w:p>
    <w:p w:rsidR="002D605E" w:rsidRPr="000F3D64" w:rsidRDefault="002D605E" w:rsidP="002D605E">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LOCAL </w:t>
      </w:r>
      <w:r w:rsidRPr="000F3D64">
        <w:rPr>
          <w:rFonts w:ascii="Rubik" w:eastAsia="Times New Roman" w:hAnsi="Rubik" w:cs="Rubik"/>
          <w:b/>
          <w:noProof/>
          <w:sz w:val="32"/>
          <w:szCs w:val="32"/>
          <w:lang w:eastAsia="es-MX"/>
        </w:rPr>
        <w:t>SIN CONCURRENCIA</w:t>
      </w:r>
    </w:p>
    <w:p w:rsidR="002D605E" w:rsidRPr="000F3D64" w:rsidRDefault="002D605E" w:rsidP="002D605E">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Pr="002D605E">
        <w:rPr>
          <w:rFonts w:ascii="Rubik" w:eastAsia="Times New Roman" w:hAnsi="Rubik" w:cs="Rubik"/>
          <w:b/>
          <w:noProof/>
          <w:sz w:val="32"/>
          <w:szCs w:val="32"/>
          <w:lang w:eastAsia="es-MX"/>
        </w:rPr>
        <w:t>LPLSC/20/24029/2026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sidRPr="002D605E">
        <w:rPr>
          <w:rFonts w:ascii="Rubik" w:eastAsia="Times New Roman" w:hAnsi="Rubik" w:cs="Rubik"/>
          <w:b/>
          <w:noProof/>
          <w:sz w:val="32"/>
          <w:szCs w:val="32"/>
          <w:lang w:eastAsia="es-MX"/>
        </w:rPr>
        <w:t>ZEOLITA SELECTIVA</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2D605E" w:rsidRPr="000F3D64" w:rsidRDefault="002D605E" w:rsidP="002D605E">
      <w:pPr>
        <w:rPr>
          <w:rFonts w:ascii="Rubik" w:hAnsi="Rubik" w:cs="Rubik"/>
          <w:noProof/>
          <w:sz w:val="32"/>
          <w:szCs w:val="32"/>
          <w:lang w:eastAsia="es-MX"/>
        </w:rPr>
      </w:pPr>
      <w:r w:rsidRPr="000F3D64">
        <w:rPr>
          <w:rFonts w:ascii="Rubik" w:hAnsi="Rubik" w:cs="Rubik"/>
          <w:noProof/>
          <w:sz w:val="32"/>
          <w:szCs w:val="32"/>
          <w:lang w:eastAsia="es-MX"/>
        </w:rPr>
        <w:br w:type="page"/>
      </w:r>
    </w:p>
    <w:p w:rsidR="002D605E" w:rsidRPr="000F3D64" w:rsidRDefault="002D605E" w:rsidP="002D605E">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2D605E" w:rsidRPr="000F3D64" w:rsidRDefault="002D605E" w:rsidP="002D605E">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2D605E" w:rsidRPr="000F3D64" w:rsidRDefault="002D605E" w:rsidP="002D605E">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2D605E" w:rsidRPr="000F3D64" w:rsidRDefault="002D605E" w:rsidP="002D605E">
      <w:pPr>
        <w:ind w:left="720"/>
        <w:jc w:val="both"/>
        <w:rPr>
          <w:rFonts w:ascii="Rubik" w:eastAsia="Times New Roman" w:hAnsi="Rubik" w:cs="Rubik"/>
          <w:noProof/>
          <w:lang w:eastAsia="es-MX"/>
        </w:rPr>
      </w:pP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2D605E" w:rsidRPr="000F3D64" w:rsidRDefault="002D605E" w:rsidP="002D605E">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2D605E" w:rsidRPr="000F3D64" w:rsidRDefault="002D605E" w:rsidP="002D605E">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2D605E" w:rsidRPr="000F3D64" w:rsidRDefault="002D605E" w:rsidP="002D605E">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2D605E" w:rsidRPr="000F3D64" w:rsidRDefault="002D605E" w:rsidP="002D605E">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2D605E" w:rsidRPr="000F3D64" w:rsidRDefault="002D605E" w:rsidP="002D605E">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2D605E" w:rsidRPr="000F3D64" w:rsidRDefault="002D605E" w:rsidP="002D605E">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2D605E" w:rsidRPr="000F3D64" w:rsidRDefault="002D605E" w:rsidP="002D605E">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2D605E" w:rsidRPr="000F3D64" w:rsidRDefault="002D605E" w:rsidP="002D605E">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2D605E" w:rsidRPr="000F3D64" w:rsidRDefault="002D605E" w:rsidP="002D605E">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2D605E" w:rsidRPr="000F3D64" w:rsidRDefault="002D605E" w:rsidP="002D605E">
      <w:pPr>
        <w:jc w:val="both"/>
        <w:rPr>
          <w:rFonts w:ascii="Rubik" w:eastAsia="Times New Roman" w:hAnsi="Rubik" w:cs="Rubik"/>
          <w:lang w:eastAsia="es-ES"/>
        </w:rPr>
      </w:pPr>
    </w:p>
    <w:bookmarkEnd w:id="0"/>
    <w:p w:rsidR="002D605E" w:rsidRPr="000F3D64" w:rsidRDefault="002D605E" w:rsidP="002D605E">
      <w:pPr>
        <w:jc w:val="center"/>
        <w:rPr>
          <w:rFonts w:ascii="Rubik" w:hAnsi="Rubik" w:cs="Rubik"/>
          <w:b/>
        </w:rPr>
      </w:pPr>
      <w:r w:rsidRPr="000F3D64">
        <w:rPr>
          <w:rFonts w:ascii="Rubik" w:hAnsi="Rubik" w:cs="Rubik"/>
          <w:b/>
        </w:rPr>
        <w:t xml:space="preserve">2.- NOTIFICACIÓN PERSONAL Y </w:t>
      </w:r>
    </w:p>
    <w:p w:rsidR="002D605E" w:rsidRPr="000F3D64" w:rsidRDefault="002D605E" w:rsidP="002D605E">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2D605E" w:rsidRPr="000F3D64" w:rsidRDefault="002D605E" w:rsidP="002D605E">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2D605E" w:rsidRPr="000F3D64" w:rsidRDefault="002D605E" w:rsidP="002D605E">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2D605E" w:rsidRPr="000F3D64" w:rsidRDefault="002D605E" w:rsidP="002D605E">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2D605E" w:rsidRPr="000F3D64" w:rsidRDefault="002D605E" w:rsidP="002D605E">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2D605E" w:rsidRPr="000F3D64" w:rsidRDefault="002D605E" w:rsidP="002D605E">
      <w:pPr>
        <w:jc w:val="both"/>
        <w:rPr>
          <w:rFonts w:ascii="Rubik"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2D605E" w:rsidRPr="000F3D64" w:rsidRDefault="002D605E" w:rsidP="002D605E">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2D605E" w:rsidRPr="000F3D64" w:rsidRDefault="002D605E" w:rsidP="002D605E">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2D605E" w:rsidRPr="000F3D64" w:rsidRDefault="002D605E" w:rsidP="002D605E">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hAnsi="Rubik" w:cs="Rubik"/>
          <w:b/>
        </w:rPr>
      </w:pPr>
      <w:bookmarkStart w:id="2" w:name="_Hlk42670909"/>
      <w:r w:rsidRPr="000F3D64">
        <w:rPr>
          <w:rFonts w:ascii="Rubik" w:hAnsi="Rubik" w:cs="Rubik"/>
          <w:b/>
        </w:rPr>
        <w:t xml:space="preserve">5. INSTRUCCIONES PARA LA ELABORACIÓN Y </w:t>
      </w:r>
    </w:p>
    <w:p w:rsidR="002D605E" w:rsidRPr="000F3D64" w:rsidRDefault="002D605E" w:rsidP="002D605E">
      <w:pPr>
        <w:jc w:val="center"/>
        <w:rPr>
          <w:rFonts w:ascii="Rubik" w:hAnsi="Rubik" w:cs="Rubik"/>
        </w:rPr>
      </w:pPr>
      <w:r w:rsidRPr="000F3D64">
        <w:rPr>
          <w:rFonts w:ascii="Rubik" w:hAnsi="Rubik" w:cs="Rubik"/>
          <w:b/>
        </w:rPr>
        <w:t>PRESENTACIÓN DE LAS PROPOSICIONES.</w:t>
      </w:r>
    </w:p>
    <w:p w:rsidR="002D605E" w:rsidRPr="000F3D64" w:rsidRDefault="002D605E" w:rsidP="002D605E">
      <w:pPr>
        <w:jc w:val="both"/>
        <w:rPr>
          <w:rFonts w:ascii="Rubik" w:hAnsi="Rubik" w:cs="Rubik"/>
        </w:rPr>
      </w:pPr>
    </w:p>
    <w:p w:rsidR="002D605E" w:rsidRPr="000F3D64" w:rsidRDefault="002D605E" w:rsidP="002D605E">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2D605E" w:rsidRPr="000F3D64" w:rsidRDefault="002D605E" w:rsidP="002D605E">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2D605E" w:rsidRPr="000F3D64" w:rsidRDefault="002D605E" w:rsidP="002D605E">
      <w:pPr>
        <w:ind w:left="360"/>
        <w:jc w:val="both"/>
        <w:rPr>
          <w:rFonts w:ascii="Rubik" w:hAnsi="Rubik" w:cs="Rubik"/>
        </w:rPr>
      </w:pPr>
    </w:p>
    <w:p w:rsidR="002D605E" w:rsidRPr="000F3D64" w:rsidRDefault="002D605E" w:rsidP="002D605E">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2D605E" w:rsidRPr="000F3D64" w:rsidRDefault="002D605E" w:rsidP="002D605E">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2D605E" w:rsidRPr="000F3D64" w:rsidRDefault="002D605E" w:rsidP="002D605E">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2D605E" w:rsidRPr="000F3D64" w:rsidRDefault="002D605E" w:rsidP="002D605E">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2D605E" w:rsidRPr="000F3D64" w:rsidRDefault="002D605E" w:rsidP="002D605E">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2D605E" w:rsidRPr="000F3D64" w:rsidRDefault="002D605E" w:rsidP="002D605E">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2D605E" w:rsidRPr="000F3D64" w:rsidRDefault="002D605E" w:rsidP="002D605E">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2D605E" w:rsidRPr="000F3D64" w:rsidRDefault="002D605E" w:rsidP="002D605E">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2D605E" w:rsidRPr="000F3D64" w:rsidRDefault="002D605E" w:rsidP="002D605E">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2D605E" w:rsidRPr="000F3D64" w:rsidRDefault="002D605E" w:rsidP="002D605E">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2D605E" w:rsidRPr="000F3D64" w:rsidRDefault="002D605E" w:rsidP="002D605E">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2D605E" w:rsidRPr="000F3D64" w:rsidRDefault="002D605E" w:rsidP="002D605E">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2D605E" w:rsidRPr="000F3D64" w:rsidRDefault="002D605E" w:rsidP="002D605E">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2D605E" w:rsidRPr="000F3D64" w:rsidRDefault="002D605E" w:rsidP="002D605E">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2D605E" w:rsidRPr="000F3D64" w:rsidRDefault="002D605E" w:rsidP="002D605E">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2D605E" w:rsidRPr="000F3D64" w:rsidRDefault="002D605E" w:rsidP="002D605E">
      <w:pPr>
        <w:ind w:left="283"/>
        <w:rPr>
          <w:rFonts w:ascii="Rubik" w:eastAsia="Times New Roman" w:hAnsi="Rubik" w:cs="Rubik"/>
          <w:lang w:val="es-ES" w:eastAsia="es-ES"/>
        </w:rPr>
      </w:pPr>
    </w:p>
    <w:p w:rsidR="002D605E" w:rsidRPr="000F3D64" w:rsidRDefault="002D605E" w:rsidP="002D605E">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2D605E" w:rsidRPr="000F3D64" w:rsidRDefault="002D605E" w:rsidP="002D605E">
      <w:pPr>
        <w:jc w:val="center"/>
        <w:rPr>
          <w:rFonts w:ascii="Rubik" w:eastAsia="Times New Roman" w:hAnsi="Rubik" w:cs="Rubik"/>
          <w:b/>
          <w:lang w:eastAsia="es-ES"/>
        </w:rPr>
      </w:pPr>
      <w:r w:rsidRPr="000F3D64">
        <w:rPr>
          <w:rFonts w:ascii="Rubik" w:eastAsia="Times New Roman" w:hAnsi="Rubik" w:cs="Rubik"/>
          <w:b/>
          <w:lang w:eastAsia="es-ES"/>
        </w:rPr>
        <w:t>LA PROPUESTA.</w:t>
      </w:r>
    </w:p>
    <w:p w:rsidR="002D605E" w:rsidRPr="000F3D64" w:rsidRDefault="002D605E" w:rsidP="002D605E">
      <w:pPr>
        <w:jc w:val="both"/>
        <w:rPr>
          <w:rFonts w:ascii="Rubik" w:eastAsia="Times New Roman" w:hAnsi="Rubik" w:cs="Rubik"/>
          <w:b/>
          <w:lang w:eastAsia="es-ES"/>
        </w:rPr>
      </w:pPr>
    </w:p>
    <w:p w:rsidR="002D605E" w:rsidRPr="000F3D64" w:rsidRDefault="002D605E" w:rsidP="002D605E">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2D605E" w:rsidRPr="000F3D64" w:rsidRDefault="002D605E" w:rsidP="002D605E">
      <w:pPr>
        <w:ind w:left="360"/>
        <w:contextualSpacing/>
        <w:jc w:val="both"/>
        <w:rPr>
          <w:rFonts w:ascii="Rubik" w:hAnsi="Rubik" w:cs="Rubik"/>
        </w:rPr>
      </w:pP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2D605E" w:rsidRPr="000F3D64" w:rsidRDefault="002D605E" w:rsidP="002D605E">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2D605E" w:rsidRPr="00F13606" w:rsidRDefault="002D605E" w:rsidP="002D605E">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2D605E" w:rsidRPr="000F3D64" w:rsidRDefault="002D605E" w:rsidP="002D605E">
      <w:pPr>
        <w:jc w:val="both"/>
        <w:rPr>
          <w:rFonts w:ascii="Rubik" w:hAnsi="Rubik" w:cs="Rubik"/>
        </w:rPr>
      </w:pPr>
    </w:p>
    <w:bookmarkEnd w:id="3"/>
    <w:p w:rsidR="002D605E" w:rsidRPr="000F3D64" w:rsidRDefault="002D605E" w:rsidP="002D605E">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2D605E" w:rsidRPr="000F3D64" w:rsidRDefault="002D605E" w:rsidP="002D605E">
      <w:pPr>
        <w:rPr>
          <w:rFonts w:ascii="Rubik" w:hAnsi="Rubik" w:cs="Rubik"/>
          <w:b/>
          <w:noProof/>
          <w:u w:val="single"/>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2D605E" w:rsidRPr="000F3D64" w:rsidRDefault="002D605E" w:rsidP="002D605E">
      <w:pPr>
        <w:jc w:val="both"/>
        <w:rPr>
          <w:rFonts w:ascii="Rubik" w:eastAsia="Times New Roman" w:hAnsi="Rubik" w:cs="Rubik"/>
          <w:b/>
          <w:noProof/>
          <w:u w:val="single"/>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2D605E" w:rsidRPr="000F3D64" w:rsidRDefault="002D605E" w:rsidP="002D605E">
      <w:pPr>
        <w:jc w:val="both"/>
        <w:rPr>
          <w:rFonts w:ascii="Rubik" w:eastAsia="Times New Roman" w:hAnsi="Rubik" w:cs="Rubik"/>
          <w:noProof/>
          <w:u w:val="single"/>
          <w:lang w:eastAsia="es-MX"/>
        </w:rPr>
      </w:pPr>
    </w:p>
    <w:p w:rsidR="002D605E" w:rsidRPr="000F3D64" w:rsidRDefault="002D605E" w:rsidP="002D605E">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Licencia Municipal de funcionamiento.</w:t>
      </w:r>
    </w:p>
    <w:p w:rsidR="002D605E" w:rsidRPr="000F3D64" w:rsidRDefault="002D605E" w:rsidP="002D605E">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2D605E" w:rsidRPr="000F3D64" w:rsidRDefault="002D605E" w:rsidP="002D605E">
      <w:pPr>
        <w:jc w:val="both"/>
        <w:rPr>
          <w:rFonts w:ascii="Rubik" w:eastAsia="Times New Roman" w:hAnsi="Rubik" w:cs="Rubik"/>
          <w:b/>
          <w:noProof/>
          <w:u w:val="single"/>
          <w:lang w:eastAsia="es-MX"/>
        </w:rPr>
      </w:pPr>
    </w:p>
    <w:p w:rsidR="002D605E" w:rsidRPr="000F3D64" w:rsidRDefault="002D605E" w:rsidP="002D605E">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2D605E" w:rsidRPr="000F3D64" w:rsidRDefault="002D605E" w:rsidP="002D605E">
      <w:pPr>
        <w:jc w:val="both"/>
        <w:rPr>
          <w:rFonts w:ascii="Rubik" w:eastAsia="Times New Roman" w:hAnsi="Rubik" w:cs="Rubik"/>
          <w:b/>
          <w:noProof/>
          <w:u w:val="single"/>
          <w:lang w:eastAsia="es-MX"/>
        </w:rPr>
      </w:pPr>
    </w:p>
    <w:p w:rsidR="002D605E" w:rsidRPr="000F3D64" w:rsidRDefault="002D605E" w:rsidP="002D605E">
      <w:pPr>
        <w:numPr>
          <w:ilvl w:val="0"/>
          <w:numId w:val="21"/>
        </w:numPr>
        <w:jc w:val="both"/>
        <w:rPr>
          <w:rFonts w:ascii="Rubik" w:hAnsi="Rubik" w:cs="Rubik"/>
        </w:rPr>
      </w:pPr>
      <w:r w:rsidRPr="000F3D64">
        <w:rPr>
          <w:rFonts w:ascii="Rubik" w:hAnsi="Rubik" w:cs="Rubik"/>
        </w:rPr>
        <w:t>Factura</w:t>
      </w:r>
    </w:p>
    <w:p w:rsidR="002D605E" w:rsidRPr="000F3D64" w:rsidRDefault="002D605E" w:rsidP="002D605E">
      <w:pPr>
        <w:numPr>
          <w:ilvl w:val="0"/>
          <w:numId w:val="21"/>
        </w:numPr>
        <w:jc w:val="both"/>
        <w:rPr>
          <w:rFonts w:ascii="Rubik" w:hAnsi="Rubik" w:cs="Rubik"/>
        </w:rPr>
      </w:pPr>
      <w:r w:rsidRPr="000F3D64">
        <w:rPr>
          <w:rFonts w:ascii="Rubik" w:hAnsi="Rubik" w:cs="Rubik"/>
        </w:rPr>
        <w:t>Reportes de Trabajo.</w:t>
      </w:r>
    </w:p>
    <w:p w:rsidR="002D605E" w:rsidRPr="000F3D64" w:rsidRDefault="002D605E" w:rsidP="002D605E">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2D605E" w:rsidRPr="000F3D64" w:rsidRDefault="002D605E" w:rsidP="002D605E">
      <w:pPr>
        <w:jc w:val="both"/>
        <w:rPr>
          <w:rFonts w:ascii="Rubik" w:hAnsi="Rubik" w:cs="Rubik"/>
          <w:noProof/>
          <w:lang w:eastAsia="es-MX"/>
        </w:rPr>
      </w:pPr>
    </w:p>
    <w:p w:rsidR="002D605E" w:rsidRPr="000F3D64" w:rsidRDefault="002D605E" w:rsidP="002D605E">
      <w:pPr>
        <w:jc w:val="center"/>
        <w:rPr>
          <w:rFonts w:ascii="Rubik" w:hAnsi="Rubik" w:cs="Rubik"/>
          <w:b/>
          <w:noProof/>
          <w:lang w:eastAsia="es-MX"/>
        </w:rPr>
      </w:pPr>
      <w:r w:rsidRPr="000F3D64">
        <w:rPr>
          <w:rFonts w:ascii="Rubik" w:hAnsi="Rubik" w:cs="Rubik"/>
          <w:b/>
          <w:noProof/>
          <w:lang w:eastAsia="es-MX"/>
        </w:rPr>
        <w:t>9. VISITA DE CAMPO</w:t>
      </w:r>
    </w:p>
    <w:p w:rsidR="002D605E" w:rsidRPr="000F3D64" w:rsidRDefault="002D605E" w:rsidP="002D605E">
      <w:pPr>
        <w:rPr>
          <w:rFonts w:ascii="Rubik" w:hAnsi="Rubik" w:cs="Rubik"/>
          <w:noProof/>
          <w:lang w:eastAsia="es-MX"/>
        </w:rPr>
      </w:pPr>
    </w:p>
    <w:p w:rsidR="002D605E" w:rsidRPr="000F3D64" w:rsidRDefault="002D605E" w:rsidP="002D605E">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2D605E" w:rsidRPr="000F3D64" w:rsidRDefault="002D605E" w:rsidP="002D605E">
      <w:pPr>
        <w:jc w:val="both"/>
        <w:rPr>
          <w:rFonts w:ascii="Rubik" w:hAnsi="Rubik" w:cs="Rubik"/>
          <w:lang w:eastAsia="es-MX"/>
        </w:rPr>
      </w:pP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2D605E" w:rsidRPr="000F3D64" w:rsidRDefault="002D605E" w:rsidP="002D605E">
      <w:pPr>
        <w:rPr>
          <w:rFonts w:ascii="Rubik" w:hAnsi="Rubik" w:cs="Rubik"/>
          <w:b/>
          <w:noProof/>
          <w:u w:val="single"/>
          <w:lang w:eastAsia="es-MX"/>
        </w:rPr>
      </w:pPr>
    </w:p>
    <w:p w:rsidR="002D605E" w:rsidRPr="000F3D64" w:rsidRDefault="002D605E" w:rsidP="002D605E">
      <w:pPr>
        <w:jc w:val="center"/>
        <w:rPr>
          <w:rFonts w:ascii="Rubik" w:hAnsi="Rubik" w:cs="Rubik"/>
          <w:b/>
          <w:noProof/>
          <w:lang w:eastAsia="es-MX"/>
        </w:rPr>
      </w:pPr>
      <w:r w:rsidRPr="000F3D64">
        <w:rPr>
          <w:rFonts w:ascii="Rubik" w:hAnsi="Rubik" w:cs="Rubik"/>
          <w:b/>
          <w:noProof/>
          <w:lang w:eastAsia="es-MX"/>
        </w:rPr>
        <w:t>10. DE LA SUBCONTRATACIÓN.</w:t>
      </w:r>
    </w:p>
    <w:p w:rsidR="002D605E" w:rsidRPr="000F3D64" w:rsidRDefault="002D605E" w:rsidP="002D605E">
      <w:pPr>
        <w:jc w:val="center"/>
        <w:rPr>
          <w:rFonts w:ascii="Rubik" w:hAnsi="Rubik" w:cs="Rubik"/>
          <w:b/>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2D605E" w:rsidRPr="000F3D64" w:rsidRDefault="002D605E" w:rsidP="002D605E">
      <w:pPr>
        <w:jc w:val="both"/>
        <w:rPr>
          <w:rFonts w:ascii="Rubik" w:eastAsia="Times New Roman" w:hAnsi="Rubik" w:cs="Rubik"/>
          <w:b/>
          <w:noProof/>
          <w:u w:val="single"/>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2D605E" w:rsidRPr="000F3D64" w:rsidRDefault="002D605E" w:rsidP="002D605E">
      <w:pPr>
        <w:jc w:val="center"/>
        <w:rPr>
          <w:rFonts w:ascii="Rubik" w:eastAsia="Times New Roman" w:hAnsi="Rubik" w:cs="Rubik"/>
          <w:noProof/>
          <w:lang w:eastAsia="es-MX"/>
        </w:rPr>
      </w:pPr>
    </w:p>
    <w:p w:rsidR="002D605E" w:rsidRPr="000F3D64" w:rsidRDefault="002D605E" w:rsidP="002D605E">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2D605E" w:rsidRPr="000F3D64" w:rsidRDefault="002D605E" w:rsidP="002D605E">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2D605E" w:rsidRPr="000F3D64" w:rsidRDefault="002D605E" w:rsidP="002D605E">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2D605E" w:rsidRPr="000F3D64" w:rsidRDefault="002D605E" w:rsidP="002D605E">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hAnsi="Rubik" w:cs="Rubik"/>
          <w:b/>
          <w:noProof/>
          <w:lang w:eastAsia="es-MX"/>
        </w:rPr>
      </w:pPr>
      <w:r w:rsidRPr="000F3D64">
        <w:rPr>
          <w:rFonts w:ascii="Rubik" w:hAnsi="Rubik" w:cs="Rubik"/>
          <w:b/>
          <w:noProof/>
          <w:lang w:eastAsia="es-MX"/>
        </w:rPr>
        <w:t>12. JUNTA ACLARATORIA.</w:t>
      </w:r>
    </w:p>
    <w:p w:rsidR="002D605E" w:rsidRPr="000F3D64" w:rsidRDefault="002D605E" w:rsidP="002D605E">
      <w:pPr>
        <w:rPr>
          <w:rFonts w:ascii="Rubik" w:hAnsi="Rubik" w:cs="Rubik"/>
          <w:b/>
          <w:noProof/>
          <w:u w:val="single"/>
          <w:lang w:eastAsia="es-MX"/>
        </w:rPr>
      </w:pPr>
    </w:p>
    <w:p w:rsidR="002D605E" w:rsidRPr="000F3D64" w:rsidRDefault="002D605E" w:rsidP="002D605E">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2D605E" w:rsidRPr="000F3D64" w:rsidRDefault="002D605E" w:rsidP="002D605E">
      <w:pPr>
        <w:jc w:val="center"/>
        <w:rPr>
          <w:rFonts w:ascii="Rubik" w:hAnsi="Rubik" w:cs="Rubik"/>
          <w:b/>
        </w:rPr>
      </w:pPr>
      <w:r w:rsidRPr="000F3D64">
        <w:rPr>
          <w:rFonts w:ascii="Rubik" w:hAnsi="Rubik" w:cs="Rubik"/>
          <w:b/>
        </w:rPr>
        <w:t>DE PROPOSICIONES</w:t>
      </w:r>
    </w:p>
    <w:p w:rsidR="002D605E" w:rsidRPr="000F3D64" w:rsidRDefault="002D605E" w:rsidP="002D605E">
      <w:pPr>
        <w:ind w:left="360"/>
        <w:jc w:val="both"/>
        <w:rPr>
          <w:rFonts w:ascii="Rubik" w:hAnsi="Rubik" w:cs="Rubik"/>
          <w:b/>
        </w:rPr>
      </w:pPr>
      <w:r w:rsidRPr="000F3D64">
        <w:rPr>
          <w:rFonts w:ascii="Rubik" w:hAnsi="Rubik" w:cs="Rubik"/>
          <w:b/>
        </w:rPr>
        <w:tab/>
      </w:r>
    </w:p>
    <w:p w:rsidR="002D605E" w:rsidRPr="000F3D64" w:rsidRDefault="002D605E" w:rsidP="002D605E">
      <w:pPr>
        <w:jc w:val="both"/>
        <w:rPr>
          <w:rFonts w:ascii="Rubik" w:hAnsi="Rubik" w:cs="Rubik"/>
          <w:b/>
        </w:rPr>
      </w:pPr>
      <w:r w:rsidRPr="000F3D64">
        <w:rPr>
          <w:rFonts w:ascii="Rubik" w:hAnsi="Rubik" w:cs="Rubik"/>
          <w:b/>
        </w:rPr>
        <w:t>PROCEDIMIENTO:</w:t>
      </w:r>
    </w:p>
    <w:p w:rsidR="002D605E" w:rsidRPr="000F3D64" w:rsidRDefault="002D605E" w:rsidP="002D605E">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2D605E" w:rsidRPr="000F3D64" w:rsidRDefault="002D605E" w:rsidP="002D605E">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2D605E" w:rsidRPr="000F3D64" w:rsidRDefault="002D605E" w:rsidP="002D605E">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2D605E" w:rsidRPr="000F3D64" w:rsidRDefault="002D605E" w:rsidP="002D605E">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2D605E" w:rsidRPr="000F3D64" w:rsidRDefault="002D605E" w:rsidP="002D605E">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2D605E" w:rsidRPr="000F3D64" w:rsidRDefault="002D605E" w:rsidP="002D605E">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2D605E" w:rsidRPr="000F3D64" w:rsidRDefault="002D605E" w:rsidP="002D605E">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2D605E" w:rsidRPr="000F3D64" w:rsidRDefault="002D605E" w:rsidP="002D605E">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2D605E" w:rsidRPr="000F3D64" w:rsidRDefault="002D605E" w:rsidP="002D605E">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2D605E" w:rsidRPr="000F3D64" w:rsidRDefault="002D605E" w:rsidP="002D605E">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2D605E" w:rsidRPr="000F3D64" w:rsidRDefault="002D605E" w:rsidP="002D605E">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2D605E" w:rsidRPr="000F3D64" w:rsidRDefault="002D605E" w:rsidP="002D605E">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2D605E" w:rsidRPr="000F3D64" w:rsidRDefault="002D605E" w:rsidP="002D605E">
      <w:pPr>
        <w:jc w:val="both"/>
        <w:rPr>
          <w:rFonts w:ascii="Rubik" w:hAnsi="Rubik" w:cs="Rubik"/>
          <w:b/>
        </w:rPr>
      </w:pPr>
    </w:p>
    <w:p w:rsidR="002D605E" w:rsidRPr="000F3D64" w:rsidRDefault="002D605E" w:rsidP="002D605E">
      <w:pPr>
        <w:ind w:left="360"/>
        <w:jc w:val="both"/>
        <w:rPr>
          <w:rFonts w:ascii="Rubik" w:hAnsi="Rubik" w:cs="Rubik"/>
          <w:b/>
          <w:u w:val="single"/>
        </w:rPr>
      </w:pPr>
    </w:p>
    <w:p w:rsidR="002D605E" w:rsidRPr="000F3D64" w:rsidRDefault="002D605E" w:rsidP="002D605E">
      <w:pPr>
        <w:jc w:val="center"/>
        <w:rPr>
          <w:rFonts w:ascii="Rubik" w:hAnsi="Rubik" w:cs="Rubik"/>
        </w:rPr>
      </w:pPr>
      <w:r w:rsidRPr="000F3D64">
        <w:rPr>
          <w:rFonts w:ascii="Rubik" w:hAnsi="Rubik" w:cs="Rubik"/>
          <w:b/>
        </w:rPr>
        <w:t>14. ACTO DE FALLO.</w:t>
      </w:r>
    </w:p>
    <w:p w:rsidR="002D605E" w:rsidRPr="000F3D64" w:rsidRDefault="002D605E" w:rsidP="002D605E">
      <w:pPr>
        <w:ind w:left="360"/>
        <w:jc w:val="both"/>
        <w:rPr>
          <w:rFonts w:ascii="Rubik" w:hAnsi="Rubik" w:cs="Rubik"/>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2D605E" w:rsidRPr="000F3D64" w:rsidRDefault="002D605E" w:rsidP="002D605E">
      <w:pPr>
        <w:jc w:val="both"/>
        <w:rPr>
          <w:rFonts w:ascii="Rubik" w:hAnsi="Rubik" w:cs="Rubik"/>
        </w:rPr>
      </w:pPr>
    </w:p>
    <w:p w:rsidR="002D605E" w:rsidRPr="000F3D64" w:rsidRDefault="002D605E" w:rsidP="002D605E">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2D605E" w:rsidRPr="000F3D64" w:rsidRDefault="002D605E" w:rsidP="002D605E">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2D605E" w:rsidRPr="000F3D64" w:rsidRDefault="002D605E" w:rsidP="002D605E">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2D605E" w:rsidRPr="000F3D64" w:rsidRDefault="002D605E" w:rsidP="002D605E">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2D605E" w:rsidRPr="000F3D64" w:rsidRDefault="002D605E" w:rsidP="002D605E">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2D605E" w:rsidRPr="000F3D64" w:rsidRDefault="002D605E" w:rsidP="002D605E">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2D605E" w:rsidRPr="000F3D64" w:rsidRDefault="002D605E" w:rsidP="002D605E">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2D605E" w:rsidRPr="000F3D64" w:rsidRDefault="002D605E" w:rsidP="002D605E">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2D605E" w:rsidRPr="000F3D64" w:rsidRDefault="002D605E" w:rsidP="002D605E">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2D605E" w:rsidRPr="000F3D64" w:rsidRDefault="002D605E" w:rsidP="002D605E">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2D605E" w:rsidRPr="000F3D64" w:rsidRDefault="002D605E" w:rsidP="002D605E">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2D605E" w:rsidRPr="000F3D64" w:rsidRDefault="002D605E" w:rsidP="002D605E">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2D605E" w:rsidRPr="000F3D64" w:rsidRDefault="002D605E" w:rsidP="002D605E">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2D605E" w:rsidRPr="000F3D64" w:rsidRDefault="002D605E" w:rsidP="002D605E">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2D605E" w:rsidRPr="000F3D64" w:rsidRDefault="002D605E" w:rsidP="002D605E">
      <w:pPr>
        <w:jc w:val="both"/>
        <w:rPr>
          <w:rFonts w:ascii="Rubik" w:hAnsi="Rubik" w:cs="Rubik"/>
        </w:rPr>
      </w:pPr>
    </w:p>
    <w:p w:rsidR="002D605E" w:rsidRPr="000F3D64" w:rsidRDefault="002D605E" w:rsidP="002D605E">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2D605E" w:rsidRPr="000F3D64" w:rsidRDefault="002D605E" w:rsidP="002D605E">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2D605E" w:rsidRPr="000F3D64" w:rsidRDefault="002D605E" w:rsidP="002D605E">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2D605E" w:rsidRPr="000F3D64" w:rsidRDefault="002D605E" w:rsidP="002D605E">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2D605E" w:rsidRPr="000F3D64" w:rsidRDefault="002D605E" w:rsidP="002D605E">
      <w:pPr>
        <w:tabs>
          <w:tab w:val="left" w:pos="65"/>
        </w:tabs>
        <w:jc w:val="both"/>
        <w:rPr>
          <w:rFonts w:ascii="Rubik" w:hAnsi="Rubik" w:cs="Rubik"/>
          <w:noProof/>
          <w:lang w:eastAsia="es-MX"/>
        </w:rPr>
      </w:pPr>
    </w:p>
    <w:p w:rsidR="002D605E" w:rsidRPr="000F3D64" w:rsidRDefault="002D605E" w:rsidP="002D605E">
      <w:pPr>
        <w:jc w:val="center"/>
        <w:rPr>
          <w:rFonts w:ascii="Rubik" w:hAnsi="Rubik" w:cs="Rubik"/>
          <w:b/>
        </w:rPr>
      </w:pPr>
      <w:r w:rsidRPr="000F3D64">
        <w:rPr>
          <w:rFonts w:ascii="Rubik" w:hAnsi="Rubik" w:cs="Rubik"/>
          <w:b/>
        </w:rPr>
        <w:t>16. TRABAJOS DE SUPERVISIÓN.</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2D605E" w:rsidRPr="000F3D64" w:rsidRDefault="002D605E" w:rsidP="002D605E">
      <w:pPr>
        <w:jc w:val="center"/>
        <w:rPr>
          <w:rFonts w:ascii="Rubik" w:hAnsi="Rubik" w:cs="Rubik"/>
          <w:b/>
        </w:rPr>
      </w:pPr>
      <w:r w:rsidRPr="000F3D64">
        <w:rPr>
          <w:rFonts w:ascii="Rubik" w:hAnsi="Rubik" w:cs="Rubik"/>
          <w:b/>
        </w:rPr>
        <w:t>17. PRUEBAS DE CALIDAD O DE JARRAS.</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2D605E" w:rsidRPr="000F3D64" w:rsidRDefault="002D605E" w:rsidP="002D605E">
      <w:pPr>
        <w:jc w:val="both"/>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18. ACLARACIONES DE LAS PROPOSICIONES.</w:t>
      </w:r>
    </w:p>
    <w:p w:rsidR="002D605E" w:rsidRPr="000F3D64" w:rsidRDefault="002D605E" w:rsidP="002D605E">
      <w:pPr>
        <w:keepNext/>
        <w:ind w:firstLine="360"/>
        <w:jc w:val="both"/>
        <w:outlineLvl w:val="1"/>
        <w:rPr>
          <w:rFonts w:ascii="Rubik" w:eastAsia="Times New Roman" w:hAnsi="Rubik" w:cs="Rubik"/>
          <w:sz w:val="28"/>
          <w:lang w:eastAsia="es-ES"/>
        </w:rPr>
      </w:pPr>
    </w:p>
    <w:p w:rsidR="002D605E" w:rsidRPr="000F3D64" w:rsidRDefault="002D605E" w:rsidP="002D605E">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2D605E" w:rsidRPr="000F3D64" w:rsidRDefault="002D605E" w:rsidP="002D605E">
      <w:pPr>
        <w:jc w:val="both"/>
        <w:rPr>
          <w:rFonts w:ascii="Rubik" w:hAnsi="Rubik" w:cs="Rubik"/>
          <w:u w:val="single"/>
        </w:rPr>
      </w:pPr>
    </w:p>
    <w:p w:rsidR="002D605E" w:rsidRPr="000F3D64" w:rsidRDefault="002D605E" w:rsidP="002D605E">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2D605E" w:rsidRPr="000F3D64" w:rsidRDefault="002D605E" w:rsidP="002D605E">
      <w:pPr>
        <w:jc w:val="both"/>
        <w:rPr>
          <w:rFonts w:ascii="Rubik" w:hAnsi="Rubik" w:cs="Rubik"/>
          <w:b/>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2D605E" w:rsidRPr="000F3D64" w:rsidRDefault="002D605E" w:rsidP="002D605E">
      <w:pPr>
        <w:jc w:val="both"/>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t>21. CESIÓN DE DERECHOS Y OBLIGACIONES.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2D605E" w:rsidRPr="000F3D64" w:rsidRDefault="002D605E" w:rsidP="002D605E">
      <w:pPr>
        <w:jc w:val="both"/>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22. ATRIBUCIONES DE LA COMISIÓN O CONVOCANTE.</w:t>
      </w:r>
    </w:p>
    <w:p w:rsidR="002D605E" w:rsidRPr="000F3D64" w:rsidRDefault="002D605E" w:rsidP="002D605E">
      <w:pPr>
        <w:ind w:left="360"/>
        <w:jc w:val="both"/>
        <w:rPr>
          <w:rFonts w:ascii="Rubik" w:hAnsi="Rubik" w:cs="Rubik"/>
          <w:b/>
        </w:rPr>
      </w:pPr>
    </w:p>
    <w:p w:rsidR="002D605E" w:rsidRPr="000F3D64" w:rsidRDefault="002D605E" w:rsidP="002D605E">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2D605E" w:rsidRPr="000F3D64" w:rsidRDefault="002D605E" w:rsidP="002D605E">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2D605E" w:rsidRPr="000F3D64" w:rsidRDefault="002D605E" w:rsidP="002D605E">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2D605E" w:rsidRPr="000F3D64" w:rsidRDefault="002D605E" w:rsidP="002D605E">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2D605E" w:rsidRPr="000F3D64" w:rsidRDefault="002D605E" w:rsidP="002D605E">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2D605E" w:rsidRPr="000F3D64" w:rsidRDefault="002D605E" w:rsidP="002D605E">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2D605E" w:rsidRPr="000F3D64" w:rsidRDefault="002D605E" w:rsidP="002D605E">
      <w:pPr>
        <w:jc w:val="both"/>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23. MOTIVOS PARA DESECHAR LAS PROPOSICIONES</w:t>
      </w:r>
    </w:p>
    <w:p w:rsidR="002D605E" w:rsidRPr="000F3D64" w:rsidRDefault="002D605E" w:rsidP="002D605E">
      <w:pPr>
        <w:ind w:left="350"/>
        <w:jc w:val="both"/>
        <w:rPr>
          <w:rFonts w:ascii="Rubik" w:hAnsi="Rubik" w:cs="Rubik"/>
        </w:rPr>
      </w:pP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2D605E" w:rsidRPr="000F3D64" w:rsidRDefault="002D605E" w:rsidP="002D605E">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2D605E" w:rsidRPr="000F3D64" w:rsidRDefault="002D605E" w:rsidP="002D605E">
      <w:pPr>
        <w:ind w:left="284"/>
        <w:jc w:val="both"/>
        <w:rPr>
          <w:rFonts w:ascii="Rubik" w:hAnsi="Rubik" w:cs="Rubik"/>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2D605E" w:rsidRPr="000F3D64" w:rsidRDefault="002D605E" w:rsidP="002D605E">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2D605E" w:rsidRPr="000F3D64" w:rsidRDefault="002D605E" w:rsidP="002D605E">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2D605E" w:rsidRPr="000F3D64" w:rsidRDefault="002D605E" w:rsidP="002D605E">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2D605E" w:rsidRPr="000F3D64" w:rsidRDefault="002D605E" w:rsidP="002D605E">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2D605E" w:rsidRPr="000F3D64" w:rsidRDefault="002D605E" w:rsidP="002D605E">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2D605E" w:rsidRPr="000F3D64" w:rsidRDefault="002D605E" w:rsidP="002D605E">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2D605E" w:rsidRPr="000F3D64" w:rsidRDefault="002D605E" w:rsidP="002D605E">
      <w:pPr>
        <w:rPr>
          <w:rFonts w:ascii="Rubik" w:hAnsi="Rubik" w:cs="Rubik"/>
          <w:b/>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2D605E" w:rsidRPr="000F3D64" w:rsidRDefault="002D605E" w:rsidP="002D605E">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2D605E" w:rsidRPr="000F3D64" w:rsidRDefault="002D605E" w:rsidP="002D605E">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2D605E" w:rsidRPr="000F3D64" w:rsidRDefault="002D605E" w:rsidP="002D605E">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2D605E" w:rsidRPr="000F3D64" w:rsidRDefault="002D605E" w:rsidP="002D605E">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2D605E" w:rsidRPr="000F3D64" w:rsidRDefault="002D605E" w:rsidP="002D605E">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2D605E" w:rsidRPr="000F3D64" w:rsidRDefault="002D605E" w:rsidP="002D605E">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2D605E" w:rsidRPr="000F3D64" w:rsidRDefault="002D605E" w:rsidP="002D605E">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2D605E" w:rsidRPr="000F3D64" w:rsidRDefault="002D605E" w:rsidP="002D605E">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2D605E" w:rsidRPr="000F3D64" w:rsidRDefault="002D605E" w:rsidP="002D605E">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2D605E" w:rsidRPr="000F3D64" w:rsidRDefault="002D605E" w:rsidP="002D605E">
      <w:pPr>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t>28. IMPUESTOS Y DERECHOS.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2D605E" w:rsidRPr="000F3D64" w:rsidRDefault="002D605E" w:rsidP="002D605E">
      <w:pPr>
        <w:jc w:val="both"/>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t>29. ANTICIPOS.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2D605E" w:rsidRPr="000F3D64" w:rsidRDefault="002D605E" w:rsidP="002D605E">
      <w:pPr>
        <w:jc w:val="both"/>
        <w:rPr>
          <w:rFonts w:ascii="Rubik" w:hAnsi="Rubik" w:cs="Rubik"/>
          <w:bCs/>
          <w:noProof/>
          <w:lang w:eastAsia="es-MX"/>
        </w:rPr>
      </w:pPr>
    </w:p>
    <w:p w:rsidR="002D605E" w:rsidRPr="000F3D64" w:rsidRDefault="002D605E" w:rsidP="002D605E">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2D605E" w:rsidRPr="000F3D64" w:rsidRDefault="002D605E" w:rsidP="002D605E">
      <w:pPr>
        <w:jc w:val="both"/>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30. SITUACIONES NO PREVISTAS.</w:t>
      </w:r>
    </w:p>
    <w:p w:rsidR="002D605E" w:rsidRPr="000F3D64" w:rsidRDefault="002D605E" w:rsidP="002D605E">
      <w:pPr>
        <w:ind w:left="283"/>
        <w:rPr>
          <w:rFonts w:ascii="Rubik" w:eastAsia="Times New Roman" w:hAnsi="Rubik" w:cs="Rubik"/>
          <w:b/>
          <w:lang w:val="es-ES" w:eastAsia="es-ES"/>
        </w:rPr>
      </w:pPr>
    </w:p>
    <w:p w:rsidR="002D605E" w:rsidRPr="000F3D64" w:rsidRDefault="002D605E" w:rsidP="002D605E">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2D605E" w:rsidRPr="000F3D64" w:rsidRDefault="002D605E" w:rsidP="002D605E">
      <w:pP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31. INCONFORMIDADES Y CONCILIACIÓN.</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2D605E" w:rsidRPr="000F3D64" w:rsidRDefault="002D605E" w:rsidP="002D605E">
      <w:pPr>
        <w:jc w:val="both"/>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t>32. SANCIONES.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2D605E" w:rsidRPr="000F3D64" w:rsidRDefault="002D605E" w:rsidP="002D605E">
      <w:pPr>
        <w:jc w:val="both"/>
        <w:rPr>
          <w:rFonts w:ascii="Rubik" w:hAnsi="Rubik" w:cs="Rubik"/>
          <w:u w:val="single"/>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2D605E" w:rsidRPr="000F3D64" w:rsidRDefault="002D605E" w:rsidP="002D605E">
      <w:pPr>
        <w:jc w:val="both"/>
        <w:rPr>
          <w:rFonts w:ascii="Rubik" w:hAnsi="Rubik" w:cs="Rubik"/>
          <w:noProof/>
          <w:lang w:eastAsia="es-MX"/>
        </w:rPr>
      </w:pPr>
    </w:p>
    <w:p w:rsidR="002D605E" w:rsidRPr="000F3D64" w:rsidRDefault="002D605E" w:rsidP="002D605E">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2D605E" w:rsidRPr="000F3D64" w:rsidRDefault="002D605E" w:rsidP="002D605E">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2D605E" w:rsidRPr="000F3D64" w:rsidRDefault="002D605E" w:rsidP="002D605E">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D605E" w:rsidRPr="000F3D64" w:rsidRDefault="002D605E" w:rsidP="002D605E">
      <w:pPr>
        <w:ind w:left="360"/>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Los contratos y/o pedidos podrán cancelarse y/o rescindirse por las siguientes causas:</w:t>
      </w:r>
    </w:p>
    <w:p w:rsidR="002D605E" w:rsidRPr="000F3D64" w:rsidRDefault="002D605E" w:rsidP="002D605E">
      <w:pPr>
        <w:jc w:val="both"/>
        <w:rPr>
          <w:rFonts w:ascii="Rubik" w:hAnsi="Rubik" w:cs="Rubik"/>
        </w:rPr>
      </w:pPr>
    </w:p>
    <w:p w:rsidR="002D605E" w:rsidRPr="000F3D64" w:rsidRDefault="002D605E" w:rsidP="002D605E">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2D605E" w:rsidRPr="000F3D64" w:rsidRDefault="002D605E" w:rsidP="002D605E">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2D605E" w:rsidRPr="000F3D64" w:rsidRDefault="002D605E" w:rsidP="002D605E">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2D605E" w:rsidRPr="000F3D64" w:rsidRDefault="002D605E" w:rsidP="002D605E">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D605E" w:rsidRPr="000F3D64" w:rsidRDefault="002D605E" w:rsidP="002D605E">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2D605E" w:rsidRPr="000F3D64" w:rsidRDefault="002D605E" w:rsidP="002D605E">
      <w:pPr>
        <w:ind w:right="49"/>
        <w:jc w:val="both"/>
        <w:rPr>
          <w:rFonts w:ascii="Rubik" w:hAnsi="Rubik" w:cs="Rubik"/>
          <w:u w:val="single"/>
        </w:rPr>
      </w:pPr>
    </w:p>
    <w:p w:rsidR="002D605E" w:rsidRPr="000F3D64" w:rsidRDefault="002D605E" w:rsidP="002D605E">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2D605E" w:rsidRPr="000F3D64" w:rsidRDefault="002D605E" w:rsidP="002D605E">
      <w:pPr>
        <w:jc w:val="both"/>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2D605E" w:rsidRPr="000F3D64" w:rsidRDefault="002D605E" w:rsidP="002D605E">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2D605E" w:rsidRPr="000F3D64" w:rsidRDefault="002D605E" w:rsidP="002D605E">
      <w:pPr>
        <w:jc w:val="both"/>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t>37. DEFECTOS Y VICIOS OCULTOS.</w:t>
      </w:r>
    </w:p>
    <w:p w:rsidR="002D605E" w:rsidRPr="000F3D64" w:rsidRDefault="002D605E" w:rsidP="002D605E">
      <w:pPr>
        <w:keepNext/>
        <w:jc w:val="both"/>
        <w:outlineLvl w:val="1"/>
        <w:rPr>
          <w:rFonts w:ascii="Rubik" w:eastAsia="Times New Roman" w:hAnsi="Rubik" w:cs="Rubik"/>
          <w:b/>
          <w:sz w:val="28"/>
          <w:lang w:eastAsia="es-ES"/>
        </w:rPr>
      </w:pPr>
    </w:p>
    <w:p w:rsidR="002D605E" w:rsidRPr="000F3D64" w:rsidRDefault="002D605E" w:rsidP="002D605E">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2D605E" w:rsidRPr="000F3D64" w:rsidRDefault="002D605E" w:rsidP="002D605E">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2D605E" w:rsidRPr="000F3D64" w:rsidRDefault="002D605E" w:rsidP="002D605E">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2D605E" w:rsidRPr="000F3D64" w:rsidRDefault="002D605E" w:rsidP="002D605E">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2D605E" w:rsidRPr="000F3D64" w:rsidRDefault="002D605E" w:rsidP="002D605E">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2D605E" w:rsidRPr="000F3D64" w:rsidRDefault="002D605E" w:rsidP="002D605E">
      <w:pPr>
        <w:jc w:val="center"/>
        <w:rPr>
          <w:rFonts w:ascii="Rubik" w:eastAsia="Times New Roman" w:hAnsi="Rubik" w:cs="Rubik"/>
          <w:b/>
          <w:noProof/>
          <w:lang w:eastAsia="es-MX"/>
        </w:rPr>
      </w:pPr>
    </w:p>
    <w:p w:rsidR="002D605E" w:rsidRPr="000F3D64" w:rsidRDefault="002D605E" w:rsidP="002D605E">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2D605E" w:rsidRPr="000F3D64" w:rsidRDefault="002D605E" w:rsidP="002D605E">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2D605E" w:rsidRPr="000F3D64" w:rsidTr="005552C4">
        <w:trPr>
          <w:trHeight w:val="285"/>
          <w:jc w:val="center"/>
        </w:trPr>
        <w:tc>
          <w:tcPr>
            <w:tcW w:w="1574" w:type="pct"/>
          </w:tcPr>
          <w:p w:rsidR="002D605E" w:rsidRPr="000F3D64" w:rsidRDefault="002D605E" w:rsidP="005552C4">
            <w:pPr>
              <w:jc w:val="center"/>
              <w:rPr>
                <w:rFonts w:ascii="Rubik" w:hAnsi="Rubik" w:cs="Rubik"/>
                <w:b/>
              </w:rPr>
            </w:pPr>
            <w:r w:rsidRPr="000F3D64">
              <w:rPr>
                <w:rFonts w:ascii="Rubik" w:hAnsi="Rubik" w:cs="Rubik"/>
                <w:b/>
              </w:rPr>
              <w:t>DIAS HÁBILES DE ATRASO</w:t>
            </w:r>
          </w:p>
        </w:tc>
        <w:tc>
          <w:tcPr>
            <w:tcW w:w="3426" w:type="pct"/>
            <w:shd w:val="clear" w:color="auto" w:fill="auto"/>
          </w:tcPr>
          <w:p w:rsidR="002D605E" w:rsidRPr="000F3D64" w:rsidRDefault="002D605E" w:rsidP="005552C4">
            <w:pPr>
              <w:jc w:val="center"/>
              <w:rPr>
                <w:rFonts w:ascii="Rubik" w:hAnsi="Rubik" w:cs="Rubik"/>
                <w:b/>
              </w:rPr>
            </w:pPr>
            <w:r w:rsidRPr="000F3D64">
              <w:rPr>
                <w:rFonts w:ascii="Rubik" w:hAnsi="Rubik" w:cs="Rubik"/>
                <w:b/>
              </w:rPr>
              <w:t>PORCENTAJE DE LA SANCIÓN</w:t>
            </w:r>
          </w:p>
        </w:tc>
      </w:tr>
      <w:tr w:rsidR="002D605E" w:rsidRPr="000F3D64" w:rsidTr="005552C4">
        <w:trPr>
          <w:trHeight w:val="290"/>
          <w:jc w:val="center"/>
        </w:trPr>
        <w:tc>
          <w:tcPr>
            <w:tcW w:w="1574" w:type="pct"/>
          </w:tcPr>
          <w:p w:rsidR="002D605E" w:rsidRPr="000F3D64" w:rsidRDefault="002D605E" w:rsidP="005552C4">
            <w:pPr>
              <w:jc w:val="center"/>
              <w:rPr>
                <w:rFonts w:ascii="Rubik" w:hAnsi="Rubik" w:cs="Rubik"/>
              </w:rPr>
            </w:pPr>
            <w:r w:rsidRPr="000F3D64">
              <w:rPr>
                <w:rFonts w:ascii="Rubik" w:hAnsi="Rubik" w:cs="Rubik"/>
              </w:rPr>
              <w:t>De 01 uno hasta 05 cinco</w:t>
            </w:r>
          </w:p>
        </w:tc>
        <w:tc>
          <w:tcPr>
            <w:tcW w:w="3426" w:type="pct"/>
            <w:shd w:val="clear" w:color="auto" w:fill="auto"/>
          </w:tcPr>
          <w:p w:rsidR="002D605E" w:rsidRPr="000F3D64" w:rsidRDefault="002D605E" w:rsidP="005552C4">
            <w:pPr>
              <w:jc w:val="center"/>
              <w:rPr>
                <w:rFonts w:ascii="Rubik" w:hAnsi="Rubik" w:cs="Rubik"/>
              </w:rPr>
            </w:pPr>
            <w:r w:rsidRPr="000F3D64">
              <w:rPr>
                <w:rFonts w:ascii="Rubik" w:hAnsi="Rubik" w:cs="Rubik"/>
              </w:rPr>
              <w:t>3% tres por ciento</w:t>
            </w:r>
          </w:p>
        </w:tc>
      </w:tr>
      <w:tr w:rsidR="002D605E" w:rsidRPr="000F3D64" w:rsidTr="005552C4">
        <w:trPr>
          <w:trHeight w:val="256"/>
          <w:jc w:val="center"/>
        </w:trPr>
        <w:tc>
          <w:tcPr>
            <w:tcW w:w="1574" w:type="pct"/>
          </w:tcPr>
          <w:p w:rsidR="002D605E" w:rsidRPr="000F3D64" w:rsidRDefault="002D605E" w:rsidP="005552C4">
            <w:pPr>
              <w:jc w:val="center"/>
              <w:rPr>
                <w:rFonts w:ascii="Rubik" w:hAnsi="Rubik" w:cs="Rubik"/>
              </w:rPr>
            </w:pPr>
            <w:r w:rsidRPr="000F3D64">
              <w:rPr>
                <w:rFonts w:ascii="Rubik" w:hAnsi="Rubik" w:cs="Rubik"/>
              </w:rPr>
              <w:t>De 06 seis hasta 10 diez</w:t>
            </w:r>
          </w:p>
        </w:tc>
        <w:tc>
          <w:tcPr>
            <w:tcW w:w="3426" w:type="pct"/>
            <w:shd w:val="clear" w:color="auto" w:fill="auto"/>
          </w:tcPr>
          <w:p w:rsidR="002D605E" w:rsidRPr="000F3D64" w:rsidRDefault="002D605E" w:rsidP="005552C4">
            <w:pPr>
              <w:jc w:val="center"/>
              <w:rPr>
                <w:rFonts w:ascii="Rubik" w:hAnsi="Rubik" w:cs="Rubik"/>
              </w:rPr>
            </w:pPr>
            <w:r w:rsidRPr="000F3D64">
              <w:rPr>
                <w:rFonts w:ascii="Rubik" w:hAnsi="Rubik" w:cs="Rubik"/>
              </w:rPr>
              <w:t>6% seis por ciento</w:t>
            </w:r>
          </w:p>
        </w:tc>
      </w:tr>
      <w:tr w:rsidR="002D605E" w:rsidRPr="000F3D64" w:rsidTr="005552C4">
        <w:trPr>
          <w:trHeight w:val="217"/>
          <w:jc w:val="center"/>
        </w:trPr>
        <w:tc>
          <w:tcPr>
            <w:tcW w:w="1574" w:type="pct"/>
          </w:tcPr>
          <w:p w:rsidR="002D605E" w:rsidRPr="000F3D64" w:rsidRDefault="002D605E" w:rsidP="005552C4">
            <w:pPr>
              <w:jc w:val="center"/>
              <w:rPr>
                <w:rFonts w:ascii="Rubik" w:hAnsi="Rubik" w:cs="Rubik"/>
              </w:rPr>
            </w:pPr>
            <w:r w:rsidRPr="000F3D64">
              <w:rPr>
                <w:rFonts w:ascii="Rubik" w:hAnsi="Rubik" w:cs="Rubik"/>
              </w:rPr>
              <w:t>De 11 once hasta 20 veinte</w:t>
            </w:r>
          </w:p>
        </w:tc>
        <w:tc>
          <w:tcPr>
            <w:tcW w:w="3426" w:type="pct"/>
            <w:shd w:val="clear" w:color="auto" w:fill="auto"/>
          </w:tcPr>
          <w:p w:rsidR="002D605E" w:rsidRPr="000F3D64" w:rsidRDefault="002D605E" w:rsidP="005552C4">
            <w:pPr>
              <w:jc w:val="center"/>
              <w:rPr>
                <w:rFonts w:ascii="Rubik" w:hAnsi="Rubik" w:cs="Rubik"/>
              </w:rPr>
            </w:pPr>
            <w:r w:rsidRPr="000F3D64">
              <w:rPr>
                <w:rFonts w:ascii="Rubik" w:hAnsi="Rubik" w:cs="Rubik"/>
              </w:rPr>
              <w:t>10% diez por ciento</w:t>
            </w:r>
          </w:p>
        </w:tc>
      </w:tr>
      <w:tr w:rsidR="002D605E" w:rsidRPr="000F3D64" w:rsidTr="005552C4">
        <w:trPr>
          <w:trHeight w:val="320"/>
          <w:jc w:val="center"/>
        </w:trPr>
        <w:tc>
          <w:tcPr>
            <w:tcW w:w="1574" w:type="pct"/>
          </w:tcPr>
          <w:p w:rsidR="002D605E" w:rsidRPr="000F3D64" w:rsidRDefault="002D605E" w:rsidP="005552C4">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2D605E" w:rsidRPr="000F3D64" w:rsidRDefault="002D605E" w:rsidP="005552C4">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Esto, sin perjuicio de las demás consecuencias derivadas del incumplimiento.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2D605E" w:rsidRPr="000F3D64" w:rsidRDefault="002D605E" w:rsidP="002D605E">
      <w:pPr>
        <w:jc w:val="both"/>
        <w:rPr>
          <w:rFonts w:ascii="Rubik" w:hAnsi="Rubik" w:cs="Rubik"/>
          <w:iCs/>
        </w:rPr>
      </w:pPr>
    </w:p>
    <w:p w:rsidR="002D605E" w:rsidRPr="000F3D64" w:rsidRDefault="002D605E" w:rsidP="002D605E">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2D605E" w:rsidRPr="000F3D64" w:rsidRDefault="002D605E" w:rsidP="002D605E">
      <w:pPr>
        <w:jc w:val="both"/>
        <w:rPr>
          <w:rFonts w:ascii="Rubik" w:eastAsia="Times New Roman" w:hAnsi="Rubik" w:cs="Rubik"/>
          <w:noProof/>
          <w:lang w:val="es-ES_tradnl" w:eastAsia="es-MX"/>
        </w:rPr>
      </w:pPr>
    </w:p>
    <w:p w:rsidR="002D605E" w:rsidRPr="000F3D64" w:rsidRDefault="002D605E" w:rsidP="002D605E">
      <w:pPr>
        <w:jc w:val="center"/>
        <w:rPr>
          <w:rFonts w:ascii="Rubik" w:hAnsi="Rubik" w:cs="Rubik"/>
          <w:b/>
          <w:bCs/>
        </w:rPr>
      </w:pPr>
      <w:r w:rsidRPr="000F3D64">
        <w:rPr>
          <w:rFonts w:ascii="Rubik" w:hAnsi="Rubik" w:cs="Rubik"/>
          <w:b/>
          <w:bCs/>
        </w:rPr>
        <w:t>45. TRANSPARENCIA Y DERECHO DE ACCESO A LA INFORMACIÓN.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2D605E" w:rsidRPr="000F3D64" w:rsidRDefault="002D605E" w:rsidP="002D605E">
      <w:pPr>
        <w:jc w:val="both"/>
        <w:rPr>
          <w:rFonts w:ascii="Rubik" w:eastAsia="Times New Roman" w:hAnsi="Rubik" w:cs="Rubik"/>
          <w:b/>
          <w:noProof/>
          <w:lang w:eastAsia="es-MX"/>
        </w:rPr>
      </w:pPr>
    </w:p>
    <w:p w:rsidR="002D605E" w:rsidRPr="000F3D64" w:rsidRDefault="002D605E" w:rsidP="002D605E">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2D605E" w:rsidRPr="000F3D64" w:rsidRDefault="002D605E" w:rsidP="002D605E">
      <w:pPr>
        <w:jc w:val="both"/>
        <w:rPr>
          <w:rFonts w:ascii="Rubik" w:eastAsia="Times New Roman" w:hAnsi="Rubik" w:cs="Rubik"/>
          <w:b/>
          <w:noProof/>
          <w:u w:val="single"/>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2D605E" w:rsidRPr="000F3D64" w:rsidTr="005552C4">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b/>
                <w:lang w:eastAsia="es-MX"/>
              </w:rPr>
            </w:pPr>
            <w:r w:rsidRPr="000F3D64">
              <w:rPr>
                <w:rFonts w:ascii="Rubik" w:hAnsi="Rubik" w:cs="Rubik"/>
                <w:b/>
              </w:rPr>
              <w:t>Criterios de Estratificación de las Micro, Pequeñas y Medianas Empresas</w:t>
            </w:r>
          </w:p>
        </w:tc>
      </w:tr>
      <w:tr w:rsidR="002D605E" w:rsidRPr="000F3D64" w:rsidTr="005552C4">
        <w:tc>
          <w:tcPr>
            <w:tcW w:w="584"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2D605E" w:rsidRPr="000F3D64" w:rsidRDefault="002D605E" w:rsidP="005552C4">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2D605E" w:rsidRPr="000F3D64" w:rsidRDefault="002D605E" w:rsidP="005552C4">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2D605E" w:rsidRPr="000F3D64" w:rsidRDefault="002D605E" w:rsidP="005552C4">
            <w:pPr>
              <w:rPr>
                <w:rFonts w:ascii="Rubik" w:hAnsi="Rubik" w:cs="Rubik"/>
              </w:rPr>
            </w:pPr>
            <w:r w:rsidRPr="000F3D64">
              <w:rPr>
                <w:rFonts w:ascii="Rubik" w:hAnsi="Rubik" w:cs="Rubik"/>
              </w:rPr>
              <w:t>Tope Máximo Combinado*</w:t>
            </w:r>
          </w:p>
        </w:tc>
      </w:tr>
      <w:tr w:rsidR="002D605E" w:rsidRPr="000F3D64" w:rsidTr="005552C4">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rPr>
            </w:pPr>
            <w:r w:rsidRPr="000F3D64">
              <w:rPr>
                <w:rFonts w:ascii="Rubik" w:hAnsi="Rubik" w:cs="Rubik"/>
              </w:rPr>
              <w:t>4.6</w:t>
            </w:r>
          </w:p>
        </w:tc>
      </w:tr>
      <w:tr w:rsidR="002D605E" w:rsidRPr="000F3D64" w:rsidTr="005552C4">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2D605E" w:rsidRPr="000F3D64" w:rsidRDefault="002D605E" w:rsidP="005552C4">
            <w:pPr>
              <w:jc w:val="both"/>
              <w:rPr>
                <w:rFonts w:ascii="Rubik" w:hAnsi="Rubik" w:cs="Rubik"/>
                <w:b/>
              </w:rPr>
            </w:pPr>
          </w:p>
        </w:tc>
      </w:tr>
      <w:tr w:rsidR="002D605E" w:rsidRPr="000F3D64" w:rsidTr="005552C4">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rPr>
            </w:pPr>
            <w:r w:rsidRPr="000F3D64">
              <w:rPr>
                <w:rFonts w:ascii="Rubik" w:hAnsi="Rubik" w:cs="Rubik"/>
              </w:rPr>
              <w:t>93</w:t>
            </w:r>
          </w:p>
        </w:tc>
      </w:tr>
      <w:tr w:rsidR="002D605E" w:rsidRPr="000F3D64" w:rsidTr="005552C4">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rPr>
            </w:pPr>
            <w:r w:rsidRPr="000F3D64">
              <w:rPr>
                <w:rFonts w:ascii="Rubik" w:hAnsi="Rubik" w:cs="Rubik"/>
              </w:rPr>
              <w:t>95</w:t>
            </w:r>
          </w:p>
        </w:tc>
      </w:tr>
      <w:tr w:rsidR="002D605E" w:rsidRPr="000F3D64" w:rsidTr="005552C4">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2D605E" w:rsidRPr="000F3D64" w:rsidRDefault="002D605E" w:rsidP="005552C4">
            <w:pPr>
              <w:jc w:val="both"/>
              <w:rPr>
                <w:rFonts w:ascii="Rubik" w:hAnsi="Rubik" w:cs="Rubik"/>
                <w:b/>
              </w:rPr>
            </w:pPr>
          </w:p>
        </w:tc>
      </w:tr>
      <w:tr w:rsidR="002D605E" w:rsidRPr="000F3D64" w:rsidTr="005552C4">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rPr>
            </w:pPr>
            <w:r w:rsidRPr="000F3D64">
              <w:rPr>
                <w:rFonts w:ascii="Rubik" w:hAnsi="Rubik" w:cs="Rubik"/>
              </w:rPr>
              <w:t>235</w:t>
            </w:r>
          </w:p>
        </w:tc>
      </w:tr>
      <w:tr w:rsidR="002D605E" w:rsidRPr="000F3D64" w:rsidTr="005552C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p>
        </w:tc>
      </w:tr>
      <w:tr w:rsidR="002D605E" w:rsidRPr="000F3D64" w:rsidTr="005552C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rPr>
            </w:pPr>
            <w:r w:rsidRPr="000F3D64">
              <w:rPr>
                <w:rFonts w:ascii="Rubik" w:hAnsi="Rubik" w:cs="Rubik"/>
              </w:rPr>
              <w:t>250</w:t>
            </w:r>
          </w:p>
        </w:tc>
      </w:tr>
      <w:tr w:rsidR="002D605E" w:rsidRPr="000F3D64" w:rsidTr="005552C4">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D605E" w:rsidRPr="000F3D64" w:rsidRDefault="002D605E" w:rsidP="005552C4">
            <w:pPr>
              <w:jc w:val="center"/>
              <w:rPr>
                <w:rFonts w:ascii="Rubik" w:hAnsi="Rubik" w:cs="Rubik"/>
                <w:b/>
              </w:rPr>
            </w:pPr>
            <w:r w:rsidRPr="000F3D64">
              <w:rPr>
                <w:rFonts w:ascii="Rubik" w:hAnsi="Rubik" w:cs="Rubik"/>
                <w:b/>
              </w:rPr>
              <w:t>*Tope Máximo Combinado = (Trabajadores) X 10% + (Ventas Anuales) X 90%</w:t>
            </w:r>
          </w:p>
        </w:tc>
      </w:tr>
    </w:tbl>
    <w:p w:rsidR="002D605E" w:rsidRPr="000F3D64" w:rsidRDefault="002D605E" w:rsidP="002D605E">
      <w:pPr>
        <w:jc w:val="both"/>
        <w:rPr>
          <w:rFonts w:ascii="Rubik" w:eastAsia="Times New Roman" w:hAnsi="Rubik" w:cs="Rubik"/>
          <w:noProof/>
          <w:lang w:val="es-ES" w:eastAsia="es-MX"/>
        </w:rPr>
      </w:pP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2D605E" w:rsidRPr="000F3D64" w:rsidRDefault="002D605E" w:rsidP="002D605E">
      <w:pPr>
        <w:jc w:val="both"/>
        <w:rPr>
          <w:rFonts w:ascii="Rubik" w:eastAsia="Times New Roman" w:hAnsi="Rubik" w:cs="Rubik"/>
          <w:noProof/>
          <w:lang w:eastAsia="es-MX"/>
        </w:rPr>
      </w:pPr>
    </w:p>
    <w:p w:rsidR="002D605E" w:rsidRPr="000F3D64" w:rsidRDefault="002D605E" w:rsidP="002D605E">
      <w:pPr>
        <w:rPr>
          <w:rFonts w:ascii="Rubik" w:hAnsi="Rubik" w:cs="Rubik"/>
          <w:noProof/>
          <w:lang w:eastAsia="es-MX"/>
        </w:rPr>
      </w:pPr>
      <w:r w:rsidRPr="000F3D64">
        <w:rPr>
          <w:rFonts w:ascii="Rubik" w:hAnsi="Rubik" w:cs="Rubik"/>
          <w:noProof/>
          <w:lang w:eastAsia="es-MX"/>
        </w:rPr>
        <w:br w:type="page"/>
      </w:r>
      <w:bookmarkStart w:id="7" w:name="_Hlk42261790"/>
    </w:p>
    <w:bookmarkEnd w:id="7"/>
    <w:p w:rsidR="002D605E" w:rsidRPr="000F3D64" w:rsidRDefault="002D605E" w:rsidP="002D605E">
      <w:pPr>
        <w:jc w:val="center"/>
        <w:rPr>
          <w:rFonts w:ascii="Rubik" w:hAnsi="Rubik" w:cs="Rubik"/>
          <w:b/>
          <w:noProof/>
          <w:lang w:eastAsia="es-MX"/>
        </w:rPr>
      </w:pPr>
      <w:r w:rsidRPr="000F3D64">
        <w:rPr>
          <w:rFonts w:ascii="Rubik" w:hAnsi="Rubik" w:cs="Rubik"/>
          <w:b/>
          <w:noProof/>
          <w:lang w:eastAsia="es-MX"/>
        </w:rPr>
        <w:lastRenderedPageBreak/>
        <w:t>ANEXO 1</w:t>
      </w:r>
    </w:p>
    <w:p w:rsidR="002D605E" w:rsidRPr="000F3D64" w:rsidRDefault="002D605E" w:rsidP="002D605E">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b/>
          <w:u w:val="single"/>
        </w:rPr>
      </w:pPr>
      <w:r w:rsidRPr="000F3D64">
        <w:rPr>
          <w:rFonts w:ascii="Rubik" w:hAnsi="Rubik" w:cs="Rubik"/>
          <w:b/>
          <w:u w:val="single"/>
        </w:rPr>
        <w:t>Para los fines de estas bases, se entenderá por:</w:t>
      </w:r>
    </w:p>
    <w:p w:rsidR="002D605E" w:rsidRPr="000F3D64" w:rsidRDefault="002D605E" w:rsidP="002D605E">
      <w:pPr>
        <w:jc w:val="both"/>
        <w:rPr>
          <w:rFonts w:ascii="Rubik" w:hAnsi="Rubik" w:cs="Rubik"/>
        </w:rPr>
      </w:pPr>
    </w:p>
    <w:p w:rsidR="002D605E" w:rsidRPr="000F3D64" w:rsidRDefault="002D605E" w:rsidP="002D605E">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2D605E" w:rsidRPr="000F3D64" w:rsidRDefault="002D605E" w:rsidP="002D605E">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2D605E" w:rsidRPr="000F3D64" w:rsidRDefault="002D605E" w:rsidP="002D605E">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2D605E" w:rsidRPr="000F3D64" w:rsidRDefault="002D605E" w:rsidP="002D605E">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D605E">
        <w:rPr>
          <w:rFonts w:ascii="Rubik" w:hAnsi="Rubik" w:cs="Rubik"/>
        </w:rPr>
        <w:t>LPLSC/20/24029/2026</w:t>
      </w:r>
    </w:p>
    <w:p w:rsidR="002D605E" w:rsidRPr="000F3D64" w:rsidRDefault="002D605E" w:rsidP="002D605E">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D605E">
        <w:rPr>
          <w:rFonts w:ascii="Rubik" w:hAnsi="Rubik" w:cs="Rubik"/>
          <w:noProof/>
          <w:lang w:eastAsia="es-MX"/>
        </w:rPr>
        <w:t>ZEOLITA SELECTIVA</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2D605E" w:rsidRPr="000F3D64" w:rsidRDefault="002D605E" w:rsidP="002D605E">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2D605E" w:rsidRPr="00DB463A" w:rsidRDefault="002D605E" w:rsidP="002D605E">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Pr="002D605E">
        <w:rPr>
          <w:rFonts w:ascii="Rubik" w:hAnsi="Rubik" w:cs="Rubik"/>
          <w:noProof/>
          <w:lang w:eastAsia="es-MX"/>
        </w:rPr>
        <w:t>241</w:t>
      </w:r>
      <w:r>
        <w:rPr>
          <w:rFonts w:ascii="Rubik" w:hAnsi="Rubik" w:cs="Rubik"/>
          <w:noProof/>
          <w:lang w:eastAsia="es-MX"/>
        </w:rPr>
        <w:t>001</w:t>
      </w:r>
    </w:p>
    <w:p w:rsidR="002D605E" w:rsidRPr="00DB463A" w:rsidRDefault="002D605E" w:rsidP="002D605E">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2D605E" w:rsidRPr="00366F02" w:rsidRDefault="002D605E" w:rsidP="00366F02">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00366F02">
        <w:rPr>
          <w:rFonts w:ascii="Rubik" w:hAnsi="Rubik" w:cs="Rubik"/>
          <w:noProof/>
          <w:lang w:eastAsia="es-MX"/>
        </w:rPr>
        <w:t>Si aplica la prueba, se llevará a cabo el 16</w:t>
      </w:r>
      <w:r w:rsidR="00366F02" w:rsidRPr="00BF5565">
        <w:rPr>
          <w:rFonts w:ascii="Rubik" w:hAnsi="Rubik" w:cs="Rubik"/>
          <w:noProof/>
          <w:lang w:eastAsia="es-MX"/>
        </w:rPr>
        <w:t xml:space="preserve"> de </w:t>
      </w:r>
      <w:r w:rsidR="00366F02">
        <w:rPr>
          <w:rFonts w:ascii="Rubik" w:hAnsi="Rubik" w:cs="Rubik"/>
          <w:noProof/>
          <w:lang w:eastAsia="es-MX"/>
        </w:rPr>
        <w:t>abril</w:t>
      </w:r>
      <w:r w:rsidR="00366F02" w:rsidRPr="00BF5565">
        <w:rPr>
          <w:rFonts w:ascii="Rubik" w:hAnsi="Rubik" w:cs="Rubik"/>
          <w:noProof/>
          <w:lang w:eastAsia="es-MX"/>
        </w:rPr>
        <w:t>, de las 0</w:t>
      </w:r>
      <w:r w:rsidR="00366F02">
        <w:rPr>
          <w:rFonts w:ascii="Rubik" w:hAnsi="Rubik" w:cs="Rubik"/>
          <w:noProof/>
          <w:lang w:eastAsia="es-MX"/>
        </w:rPr>
        <w:t>8</w:t>
      </w:r>
      <w:r w:rsidR="00FC5797">
        <w:rPr>
          <w:rFonts w:ascii="Rubik" w:hAnsi="Rubik" w:cs="Rubik"/>
          <w:noProof/>
          <w:lang w:eastAsia="es-MX"/>
        </w:rPr>
        <w:t>:3</w:t>
      </w:r>
      <w:r w:rsidR="00366F02" w:rsidRPr="00BF5565">
        <w:rPr>
          <w:rFonts w:ascii="Rubik" w:hAnsi="Rubik" w:cs="Rubik"/>
          <w:noProof/>
          <w:lang w:eastAsia="es-MX"/>
        </w:rPr>
        <w:t xml:space="preserve">0 a las </w:t>
      </w:r>
      <w:r w:rsidR="00366F02">
        <w:rPr>
          <w:rFonts w:ascii="Rubik" w:hAnsi="Rubik" w:cs="Rubik"/>
          <w:noProof/>
          <w:lang w:eastAsia="es-MX"/>
        </w:rPr>
        <w:t>09</w:t>
      </w:r>
      <w:r w:rsidR="00FC5797">
        <w:rPr>
          <w:rFonts w:ascii="Rubik" w:hAnsi="Rubik" w:cs="Rubik"/>
          <w:noProof/>
          <w:lang w:eastAsia="es-MX"/>
        </w:rPr>
        <w:t>:3</w:t>
      </w:r>
      <w:r w:rsidR="00366F02" w:rsidRPr="00BF5565">
        <w:rPr>
          <w:rFonts w:ascii="Rubik" w:hAnsi="Rubik" w:cs="Rubik"/>
          <w:noProof/>
          <w:lang w:eastAsia="es-MX"/>
        </w:rPr>
        <w:t xml:space="preserve">0 hrs. en las Instalaciones de </w:t>
      </w:r>
      <w:r w:rsidR="00366F02" w:rsidRPr="00366F02">
        <w:rPr>
          <w:rFonts w:ascii="Rubik" w:hAnsi="Rubik" w:cs="Rubik"/>
          <w:noProof/>
          <w:lang w:eastAsia="es-MX"/>
        </w:rPr>
        <w:t>la planta mojoneras ubicada en la calle paloma  no. 20 Col. Campestre las Cañadas, junto con su Análisis Granulométrico del material a proponer para verificar su granulometría y su CERTIFICACION DE CALIDAD NFS/ANSI61, junto con la carta de análisis del fabricante, en la planta potabilizadora mojoneras</w:t>
      </w:r>
      <w:r w:rsidR="00366F02" w:rsidRPr="00BF5565">
        <w:rPr>
          <w:rFonts w:ascii="Rubik" w:hAnsi="Rubik" w:cs="Rubik"/>
          <w:noProof/>
          <w:lang w:eastAsia="es-MX"/>
        </w:rPr>
        <w:t xml:space="preserve"> Puerto Vallarta Jalisco; con carácter de obligatoria, en caso de no presentarse, no podrá participar en el el Acto de presentación y apertura</w:t>
      </w:r>
    </w:p>
    <w:p w:rsidR="002D605E" w:rsidRPr="000F3D64" w:rsidRDefault="002D605E" w:rsidP="002D605E">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12:0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D605E" w:rsidRPr="000F3D64" w:rsidRDefault="002D605E" w:rsidP="002D605E">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12:0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D605E" w:rsidRPr="000F3D64" w:rsidRDefault="002D605E" w:rsidP="002D605E">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2</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366F02" w:rsidRPr="00226E37" w:rsidRDefault="00366F02" w:rsidP="00366F02">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366F02" w:rsidRPr="00226E37" w:rsidRDefault="00366F02" w:rsidP="00366F02">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366F02" w:rsidRPr="00226E37" w:rsidRDefault="00366F02" w:rsidP="00366F02">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n</w:t>
      </w:r>
      <w:r w:rsidRPr="00226E37">
        <w:rPr>
          <w:rFonts w:ascii="Rubik" w:hAnsi="Rubik" w:cs="Rubik"/>
          <w:noProof/>
          <w:lang w:eastAsia="es-MX"/>
        </w:rPr>
        <w:t>o se otorgarán anticipos.</w:t>
      </w:r>
    </w:p>
    <w:p w:rsidR="00366F02" w:rsidRPr="00506D9C" w:rsidRDefault="00366F02" w:rsidP="00366F02">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Pr>
          <w:rFonts w:ascii="Rubik" w:hAnsi="Rubik" w:cs="Rubik"/>
          <w:noProof/>
          <w:lang w:eastAsia="es-MX"/>
        </w:rPr>
        <w:t xml:space="preserve"> </w:t>
      </w:r>
      <w:r w:rsidRPr="00506D9C">
        <w:rPr>
          <w:rFonts w:ascii="Rubik" w:hAnsi="Rubik" w:cs="Rubik"/>
          <w:noProof/>
          <w:lang w:eastAsia="es-MX"/>
        </w:rPr>
        <w:t>r</w:t>
      </w:r>
      <w:r>
        <w:rPr>
          <w:rFonts w:ascii="Rubik" w:hAnsi="Rubik" w:cs="Rubik"/>
          <w:noProof/>
          <w:lang w:eastAsia="es-MX"/>
        </w:rPr>
        <w:t>ealizar</w:t>
      </w:r>
      <w:r w:rsidRPr="00506D9C">
        <w:rPr>
          <w:rFonts w:ascii="Rubik" w:hAnsi="Rubik" w:cs="Rubik"/>
          <w:noProof/>
          <w:lang w:eastAsia="es-MX"/>
        </w:rPr>
        <w:t xml:space="preserve">á </w:t>
      </w:r>
      <w:r>
        <w:rPr>
          <w:rFonts w:ascii="Rubik" w:hAnsi="Rubik" w:cs="Rubik"/>
          <w:noProof/>
          <w:lang w:eastAsia="es-MX"/>
        </w:rPr>
        <w:t>en las instalaciones de la Planta de Tratamiento de Aguas Residuales Norte II en la ciudad de Puerto Vallarta</w:t>
      </w:r>
      <w:r w:rsidRPr="00506D9C">
        <w:rPr>
          <w:rFonts w:ascii="Rubik" w:hAnsi="Rubik" w:cs="Rubik"/>
          <w:noProof/>
          <w:lang w:eastAsia="es-MX"/>
        </w:rPr>
        <w:t>, en días hábiles de lunes a viernes de 8:00 a 15:00 horas.</w:t>
      </w:r>
    </w:p>
    <w:p w:rsidR="00366F02" w:rsidRPr="002D286F" w:rsidRDefault="00366F02" w:rsidP="00366F02">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sidRPr="008F0259">
        <w:rPr>
          <w:rFonts w:ascii="Helvetica" w:hAnsi="Helvetica" w:cs="Helvetica"/>
          <w:noProof/>
          <w:lang w:eastAsia="es-MX"/>
        </w:rPr>
        <w:t>En Parcialidades</w:t>
      </w:r>
      <w:r>
        <w:rPr>
          <w:rFonts w:ascii="Helvetica" w:hAnsi="Helvetica" w:cs="Helvetica"/>
          <w:noProof/>
          <w:lang w:eastAsia="es-MX"/>
        </w:rPr>
        <w:t>, conforme a la entrega del producto</w:t>
      </w:r>
      <w:r w:rsidRPr="002D286F">
        <w:rPr>
          <w:rFonts w:ascii="Helvetica" w:hAnsi="Helvetica" w:cs="Helvetica"/>
          <w:noProof/>
          <w:sz w:val="22"/>
          <w:szCs w:val="22"/>
          <w:lang w:eastAsia="es-MX"/>
        </w:rPr>
        <w:t xml:space="preserve">. </w:t>
      </w:r>
    </w:p>
    <w:p w:rsidR="00366F02" w:rsidRPr="009F7F6E" w:rsidRDefault="00366F02" w:rsidP="00366F02">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lastRenderedPageBreak/>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sidRPr="008F0259">
        <w:rPr>
          <w:rFonts w:ascii="Helvetica" w:hAnsi="Helvetica" w:cs="Helvetica"/>
          <w:noProof/>
          <w:lang w:eastAsia="es-MX"/>
        </w:rPr>
        <w:t>En Parcialidades</w:t>
      </w:r>
      <w:r>
        <w:rPr>
          <w:rFonts w:ascii="Helvetica" w:hAnsi="Helvetica" w:cs="Helvetica"/>
          <w:noProof/>
          <w:lang w:eastAsia="es-MX"/>
        </w:rPr>
        <w:t xml:space="preserve"> conforme a las necesidades del areas requiriente.</w:t>
      </w:r>
    </w:p>
    <w:p w:rsidR="00366F02" w:rsidRPr="009F7F6E" w:rsidRDefault="00366F02" w:rsidP="00366F02">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366F02" w:rsidRPr="00506D9C" w:rsidRDefault="00366F02" w:rsidP="00366F02">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Pr="00506D9C">
        <w:rPr>
          <w:rFonts w:ascii="Rubik" w:hAnsi="Rubik" w:cs="Rubik"/>
          <w:noProof/>
          <w:lang w:eastAsia="es-MX"/>
        </w:rPr>
        <w:t>.</w:t>
      </w:r>
    </w:p>
    <w:p w:rsidR="002D605E" w:rsidRPr="00A251C8" w:rsidRDefault="00366F02" w:rsidP="00366F02">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2D605E" w:rsidRDefault="002D605E" w:rsidP="002D605E">
      <w:pPr>
        <w:ind w:left="360"/>
        <w:contextualSpacing/>
        <w:jc w:val="both"/>
        <w:rPr>
          <w:rFonts w:ascii="Rubik" w:hAnsi="Rubik" w:cs="Rubik"/>
        </w:rPr>
      </w:pPr>
    </w:p>
    <w:p w:rsidR="002D605E" w:rsidRPr="000F3D64" w:rsidRDefault="002D605E" w:rsidP="002D605E">
      <w:pPr>
        <w:ind w:left="360"/>
        <w:contextualSpacing/>
        <w:jc w:val="both"/>
        <w:rPr>
          <w:rFonts w:ascii="Rubik" w:hAnsi="Rubik" w:cs="Rubik"/>
        </w:rPr>
      </w:pPr>
    </w:p>
    <w:p w:rsidR="002D605E" w:rsidRPr="000F3D64" w:rsidRDefault="002D605E" w:rsidP="002D605E">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2D605E" w:rsidRPr="000F3D64" w:rsidRDefault="002D605E" w:rsidP="002D605E">
      <w:pPr>
        <w:ind w:left="360"/>
        <w:contextualSpacing/>
        <w:jc w:val="both"/>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Default="002D605E" w:rsidP="002D605E">
      <w:pPr>
        <w:ind w:left="360"/>
        <w:contextualSpacing/>
        <w:jc w:val="center"/>
        <w:rPr>
          <w:rFonts w:ascii="Rubik" w:hAnsi="Rubik" w:cs="Rubik"/>
          <w:i/>
        </w:rPr>
      </w:pPr>
    </w:p>
    <w:p w:rsidR="002D605E" w:rsidRPr="000F3D64" w:rsidRDefault="002D605E" w:rsidP="002D605E">
      <w:pPr>
        <w:ind w:left="360"/>
        <w:contextualSpacing/>
        <w:jc w:val="center"/>
        <w:rPr>
          <w:rFonts w:ascii="Rubik" w:hAnsi="Rubik" w:cs="Rubik"/>
          <w:i/>
        </w:rPr>
      </w:pPr>
    </w:p>
    <w:p w:rsidR="002D605E" w:rsidRPr="000F3D64" w:rsidRDefault="002D605E" w:rsidP="00FC5797">
      <w:pPr>
        <w:contextualSpacing/>
        <w:rPr>
          <w:rFonts w:ascii="Rubik" w:hAnsi="Rubik" w:cs="Rubik"/>
          <w:i/>
        </w:rPr>
      </w:pPr>
    </w:p>
    <w:p w:rsidR="002D605E" w:rsidRPr="000F3D64" w:rsidRDefault="002D605E" w:rsidP="002D605E">
      <w:pPr>
        <w:contextualSpacing/>
        <w:rPr>
          <w:rFonts w:ascii="Rubik" w:hAnsi="Rubik" w:cs="Rubik"/>
          <w:i/>
        </w:rPr>
      </w:pPr>
    </w:p>
    <w:p w:rsidR="002D605E" w:rsidRPr="000F3D64" w:rsidRDefault="002D605E" w:rsidP="002D605E">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2D605E" w:rsidRPr="000F3D64" w:rsidRDefault="002D605E" w:rsidP="002D605E">
      <w:pPr>
        <w:jc w:val="center"/>
        <w:rPr>
          <w:rFonts w:ascii="Rubik" w:hAnsi="Rubik" w:cs="Rubik"/>
          <w:b/>
        </w:rPr>
      </w:pPr>
      <w:r w:rsidRPr="000F3D64">
        <w:rPr>
          <w:rFonts w:ascii="Rubik" w:hAnsi="Rubik" w:cs="Rubik"/>
          <w:b/>
        </w:rPr>
        <w:t>“CALENDARIO DE ACTIVIDADES”</w:t>
      </w:r>
    </w:p>
    <w:p w:rsidR="002D605E" w:rsidRPr="000F3D64" w:rsidRDefault="002D605E" w:rsidP="002D605E">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2D605E" w:rsidRPr="000F3D64" w:rsidTr="005552C4">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LUGAR</w:t>
            </w:r>
          </w:p>
        </w:tc>
      </w:tr>
      <w:tr w:rsidR="002D605E" w:rsidRPr="000F3D64" w:rsidTr="005552C4">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D605E" w:rsidRPr="000F3D64" w:rsidRDefault="002D605E" w:rsidP="005552C4">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D605E" w:rsidRPr="000F3D64" w:rsidRDefault="002D605E" w:rsidP="005552C4">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D605E" w:rsidRPr="000F3D64" w:rsidRDefault="002D605E" w:rsidP="005552C4">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2D605E" w:rsidRPr="000F3D64" w:rsidTr="005552C4">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2D605E" w:rsidRPr="000F3D64" w:rsidRDefault="002D605E" w:rsidP="005552C4">
            <w:pPr>
              <w:rPr>
                <w:rFonts w:ascii="Rubik" w:hAnsi="Rubik" w:cs="Rubik"/>
              </w:rPr>
            </w:pPr>
          </w:p>
          <w:p w:rsidR="002D605E" w:rsidRPr="000F3D64" w:rsidRDefault="002D605E" w:rsidP="005552C4">
            <w:pPr>
              <w:rPr>
                <w:rFonts w:ascii="Rubik" w:hAnsi="Rubik" w:cs="Rubik"/>
              </w:rPr>
            </w:pPr>
          </w:p>
          <w:p w:rsidR="002D605E" w:rsidRPr="000F3D64" w:rsidRDefault="002D605E" w:rsidP="005552C4">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2D605E" w:rsidRPr="000F3D64" w:rsidRDefault="002D605E" w:rsidP="005552C4">
            <w:pPr>
              <w:rPr>
                <w:rFonts w:ascii="Rubik" w:hAnsi="Rubik" w:cs="Rubik"/>
              </w:rPr>
            </w:pPr>
          </w:p>
          <w:p w:rsidR="002D605E" w:rsidRPr="000F3D64" w:rsidRDefault="002D605E" w:rsidP="005552C4">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D605E" w:rsidRPr="000F3D64" w:rsidRDefault="002D605E" w:rsidP="005552C4">
            <w:pPr>
              <w:tabs>
                <w:tab w:val="left" w:pos="-284"/>
                <w:tab w:val="left" w:pos="9498"/>
              </w:tabs>
              <w:ind w:right="33"/>
              <w:jc w:val="center"/>
              <w:rPr>
                <w:rFonts w:ascii="Rubik" w:hAnsi="Rubik" w:cs="Rubik"/>
              </w:rPr>
            </w:pPr>
            <w:r w:rsidRPr="000F3D64">
              <w:rPr>
                <w:rFonts w:ascii="Rubik" w:hAnsi="Rubik" w:cs="Rubik"/>
              </w:rPr>
              <w:t>No aplica</w:t>
            </w:r>
          </w:p>
        </w:tc>
      </w:tr>
      <w:tr w:rsidR="002D605E" w:rsidRPr="000F3D64" w:rsidTr="005552C4">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D605E" w:rsidRPr="000F3D64" w:rsidRDefault="002D605E" w:rsidP="005552C4">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D605E" w:rsidRPr="000F3D64" w:rsidRDefault="002D605E" w:rsidP="00FC5797">
            <w:pPr>
              <w:tabs>
                <w:tab w:val="left" w:pos="-284"/>
                <w:tab w:val="left" w:pos="9498"/>
              </w:tabs>
              <w:jc w:val="center"/>
              <w:rPr>
                <w:rFonts w:ascii="Rubik" w:hAnsi="Rubik" w:cs="Rubik"/>
              </w:rPr>
            </w:pPr>
            <w:r w:rsidRPr="000F3D64">
              <w:rPr>
                <w:rFonts w:ascii="Rubik" w:hAnsi="Rubik" w:cs="Rubik"/>
              </w:rPr>
              <w:t>A las 1</w:t>
            </w:r>
            <w:r w:rsidR="00FC5797">
              <w:rPr>
                <w:rFonts w:ascii="Rubik" w:hAnsi="Rubik" w:cs="Rubik"/>
              </w:rPr>
              <w:t>2</w:t>
            </w:r>
            <w:r w:rsidRPr="000F3D64">
              <w:rPr>
                <w:rFonts w:ascii="Rubik" w:hAnsi="Rubik" w:cs="Rubik"/>
              </w:rPr>
              <w:t>:</w:t>
            </w:r>
            <w:r w:rsidR="00FC5797">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D605E" w:rsidRPr="000F3D64" w:rsidRDefault="002D605E" w:rsidP="005552C4">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2D605E" w:rsidRPr="000F3D64" w:rsidTr="005552C4">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FC5797">
            <w:pPr>
              <w:tabs>
                <w:tab w:val="left" w:pos="-284"/>
                <w:tab w:val="left" w:pos="9498"/>
              </w:tabs>
              <w:jc w:val="center"/>
              <w:rPr>
                <w:rFonts w:ascii="Rubik" w:hAnsi="Rubik" w:cs="Rubik"/>
              </w:rPr>
            </w:pPr>
            <w:r w:rsidRPr="000F3D64">
              <w:rPr>
                <w:rFonts w:ascii="Rubik" w:hAnsi="Rubik" w:cs="Rubik"/>
                <w:noProof/>
                <w:lang w:eastAsia="es-MX"/>
              </w:rPr>
              <w:t>A las 1</w:t>
            </w:r>
            <w:r w:rsidR="00FC5797">
              <w:rPr>
                <w:rFonts w:ascii="Rubik" w:hAnsi="Rubik" w:cs="Rubik"/>
                <w:noProof/>
                <w:lang w:eastAsia="es-MX"/>
              </w:rPr>
              <w:t>2</w:t>
            </w:r>
            <w:r w:rsidRPr="000F3D64">
              <w:rPr>
                <w:rFonts w:ascii="Rubik" w:hAnsi="Rubik" w:cs="Rubik"/>
                <w:noProof/>
                <w:lang w:eastAsia="es-MX"/>
              </w:rPr>
              <w:t>:</w:t>
            </w:r>
            <w:r w:rsidR="00FC5797">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2D605E" w:rsidRPr="000F3D64" w:rsidRDefault="002D605E" w:rsidP="005552C4">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D605E" w:rsidRPr="000F3D64" w:rsidTr="005552C4">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FC5797">
            <w:pPr>
              <w:tabs>
                <w:tab w:val="left" w:pos="-284"/>
                <w:tab w:val="left" w:pos="9498"/>
              </w:tabs>
              <w:jc w:val="center"/>
              <w:rPr>
                <w:rFonts w:ascii="Rubik" w:hAnsi="Rubik" w:cs="Rubik"/>
              </w:rPr>
            </w:pPr>
            <w:r>
              <w:rPr>
                <w:rFonts w:ascii="Rubik" w:hAnsi="Rubik" w:cs="Rubik"/>
                <w:noProof/>
                <w:lang w:eastAsia="es-MX"/>
              </w:rPr>
              <w:t>A las 1</w:t>
            </w:r>
            <w:r w:rsidR="00FC5797">
              <w:rPr>
                <w:rFonts w:ascii="Rubik" w:hAnsi="Rubik" w:cs="Rubik"/>
                <w:noProof/>
                <w:lang w:eastAsia="es-MX"/>
              </w:rPr>
              <w:t>2</w:t>
            </w:r>
            <w:r>
              <w:rPr>
                <w:rFonts w:ascii="Rubik" w:hAnsi="Rubik" w:cs="Rubik"/>
                <w:noProof/>
                <w:lang w:eastAsia="es-MX"/>
              </w:rPr>
              <w:t>:</w:t>
            </w:r>
            <w:r w:rsidR="00FC579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D605E" w:rsidRPr="000F3D64" w:rsidRDefault="002D605E" w:rsidP="005552C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D605E" w:rsidRPr="000F3D64" w:rsidTr="005552C4">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5552C4">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D605E" w:rsidRPr="000F3D64" w:rsidRDefault="002D605E" w:rsidP="00FC5797">
            <w:pPr>
              <w:tabs>
                <w:tab w:val="left" w:pos="-284"/>
                <w:tab w:val="left" w:pos="9498"/>
              </w:tabs>
              <w:jc w:val="center"/>
              <w:rPr>
                <w:rFonts w:ascii="Rubik" w:hAnsi="Rubik" w:cs="Rubik"/>
              </w:rPr>
            </w:pPr>
            <w:r w:rsidRPr="000F3D64">
              <w:rPr>
                <w:rFonts w:ascii="Rubik" w:hAnsi="Rubik" w:cs="Rubik"/>
                <w:noProof/>
                <w:lang w:eastAsia="es-MX"/>
              </w:rPr>
              <w:t>A las 1</w:t>
            </w:r>
            <w:r w:rsidR="00FC5797">
              <w:rPr>
                <w:rFonts w:ascii="Rubik" w:hAnsi="Rubik" w:cs="Rubik"/>
                <w:noProof/>
                <w:lang w:eastAsia="es-MX"/>
              </w:rPr>
              <w:t>2</w:t>
            </w:r>
            <w:r w:rsidRPr="000F3D64">
              <w:rPr>
                <w:rFonts w:ascii="Rubik" w:hAnsi="Rubik" w:cs="Rubik"/>
                <w:noProof/>
                <w:lang w:eastAsia="es-MX"/>
              </w:rPr>
              <w:t>:</w:t>
            </w:r>
            <w:r w:rsidR="00FC579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D605E" w:rsidRPr="000F3D64" w:rsidRDefault="002D605E" w:rsidP="005552C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D605E" w:rsidRPr="000F3D64" w:rsidTr="005552C4">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2D605E" w:rsidRPr="000F3D64" w:rsidRDefault="002D605E" w:rsidP="005552C4">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2D605E" w:rsidRPr="000F3D64" w:rsidRDefault="002D605E" w:rsidP="005552C4">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2D605E" w:rsidRPr="000F3D64" w:rsidRDefault="002D605E" w:rsidP="005552C4">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2D605E" w:rsidRPr="000F3D64" w:rsidRDefault="002D605E" w:rsidP="005552C4">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2D605E" w:rsidRPr="000F3D64" w:rsidRDefault="002D605E" w:rsidP="002D605E">
      <w:pP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Pr="000F3D64" w:rsidRDefault="002D605E" w:rsidP="002D605E">
      <w:pPr>
        <w:jc w:val="center"/>
        <w:rPr>
          <w:rFonts w:ascii="Rubik" w:hAnsi="Rubik" w:cs="Rubik"/>
          <w:b/>
          <w:bCs/>
          <w:noProof/>
          <w:lang w:eastAsia="es-MX"/>
        </w:rPr>
      </w:pPr>
    </w:p>
    <w:p w:rsidR="002D605E" w:rsidRDefault="002D605E" w:rsidP="002D605E">
      <w:pPr>
        <w:jc w:val="center"/>
        <w:rPr>
          <w:rFonts w:ascii="Rubik" w:hAnsi="Rubik" w:cs="Rubik"/>
          <w:b/>
          <w:bCs/>
          <w:noProof/>
          <w:lang w:eastAsia="es-MX"/>
        </w:rPr>
      </w:pPr>
    </w:p>
    <w:p w:rsidR="002D605E" w:rsidRDefault="002D605E" w:rsidP="002D605E">
      <w:pPr>
        <w:jc w:val="center"/>
        <w:rPr>
          <w:rFonts w:ascii="Rubik" w:hAnsi="Rubik" w:cs="Rubik"/>
          <w:b/>
          <w:bCs/>
          <w:noProof/>
          <w:lang w:eastAsia="es-MX"/>
        </w:rPr>
      </w:pPr>
    </w:p>
    <w:p w:rsidR="002D605E" w:rsidRDefault="002D605E" w:rsidP="002D605E">
      <w:pPr>
        <w:rPr>
          <w:rFonts w:ascii="Rubik" w:hAnsi="Rubik" w:cs="Rubik"/>
          <w:b/>
          <w:bCs/>
          <w:noProof/>
          <w:lang w:eastAsia="es-MX"/>
        </w:rPr>
      </w:pPr>
    </w:p>
    <w:p w:rsidR="002D605E" w:rsidRDefault="002D605E" w:rsidP="002D605E">
      <w:pPr>
        <w:rPr>
          <w:rFonts w:ascii="Rubik" w:hAnsi="Rubik" w:cs="Rubik"/>
          <w:b/>
          <w:bCs/>
          <w:noProof/>
          <w:lang w:eastAsia="es-MX"/>
        </w:rPr>
      </w:pPr>
    </w:p>
    <w:p w:rsidR="002D605E" w:rsidRDefault="002D605E" w:rsidP="002D605E">
      <w:pPr>
        <w:rPr>
          <w:rFonts w:ascii="Rubik" w:hAnsi="Rubik" w:cs="Rubik"/>
          <w:b/>
          <w:bCs/>
          <w:noProof/>
          <w:lang w:eastAsia="es-MX"/>
        </w:rPr>
      </w:pPr>
    </w:p>
    <w:p w:rsidR="002D605E" w:rsidRPr="00506D9C" w:rsidRDefault="002D605E" w:rsidP="002D605E">
      <w:pPr>
        <w:jc w:val="center"/>
        <w:rPr>
          <w:rFonts w:ascii="Rubik" w:hAnsi="Rubik" w:cs="Rubik"/>
          <w:b/>
          <w:noProof/>
          <w:lang w:eastAsia="es-MX"/>
        </w:rPr>
      </w:pPr>
      <w:r w:rsidRPr="00506D9C">
        <w:rPr>
          <w:rFonts w:ascii="Rubik" w:hAnsi="Rubik" w:cs="Rubik"/>
          <w:b/>
          <w:noProof/>
          <w:lang w:eastAsia="es-MX"/>
        </w:rPr>
        <w:t>ANEXO 3</w:t>
      </w:r>
    </w:p>
    <w:p w:rsidR="002D605E" w:rsidRPr="00506D9C" w:rsidRDefault="002D605E" w:rsidP="002D605E">
      <w:pPr>
        <w:jc w:val="center"/>
        <w:rPr>
          <w:rFonts w:ascii="Rubik" w:hAnsi="Rubik" w:cs="Rubik"/>
          <w:b/>
          <w:noProof/>
          <w:lang w:eastAsia="es-MX"/>
        </w:rPr>
      </w:pPr>
      <w:r w:rsidRPr="00506D9C">
        <w:rPr>
          <w:rFonts w:ascii="Rubik" w:hAnsi="Rubik" w:cs="Rubik"/>
          <w:b/>
          <w:noProof/>
          <w:lang w:eastAsia="es-MX"/>
        </w:rPr>
        <w:t>“ESPECIFICACIONES DEL BIEN Y/O SERVICIO”</w:t>
      </w:r>
    </w:p>
    <w:p w:rsidR="002D605E" w:rsidRPr="00506D9C" w:rsidRDefault="002D605E" w:rsidP="002D605E">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2D605E" w:rsidRPr="00506D9C" w:rsidTr="005552C4">
        <w:trPr>
          <w:trHeight w:val="358"/>
        </w:trPr>
        <w:tc>
          <w:tcPr>
            <w:tcW w:w="1289" w:type="dxa"/>
          </w:tcPr>
          <w:p w:rsidR="002D605E" w:rsidRPr="00506D9C" w:rsidRDefault="002D605E" w:rsidP="005552C4">
            <w:pPr>
              <w:jc w:val="center"/>
              <w:rPr>
                <w:rFonts w:ascii="Rubik" w:hAnsi="Rubik" w:cs="Rubik"/>
                <w:i/>
              </w:rPr>
            </w:pPr>
            <w:r w:rsidRPr="00506D9C">
              <w:rPr>
                <w:rFonts w:ascii="Rubik" w:hAnsi="Rubik" w:cs="Rubik"/>
                <w:b/>
              </w:rPr>
              <w:t>PARTIDA</w:t>
            </w:r>
          </w:p>
        </w:tc>
        <w:tc>
          <w:tcPr>
            <w:tcW w:w="1474" w:type="dxa"/>
          </w:tcPr>
          <w:p w:rsidR="002D605E" w:rsidRPr="00506D9C" w:rsidRDefault="002D605E" w:rsidP="005552C4">
            <w:pPr>
              <w:jc w:val="center"/>
              <w:rPr>
                <w:rFonts w:ascii="Rubik" w:hAnsi="Rubik" w:cs="Rubik"/>
                <w:i/>
              </w:rPr>
            </w:pPr>
            <w:r w:rsidRPr="00506D9C">
              <w:rPr>
                <w:rFonts w:ascii="Rubik" w:hAnsi="Rubik" w:cs="Rubik"/>
                <w:b/>
              </w:rPr>
              <w:t>CANTIDAD</w:t>
            </w:r>
          </w:p>
        </w:tc>
        <w:tc>
          <w:tcPr>
            <w:tcW w:w="2450" w:type="dxa"/>
          </w:tcPr>
          <w:p w:rsidR="002D605E" w:rsidRPr="00506D9C" w:rsidRDefault="002D605E" w:rsidP="005552C4">
            <w:pPr>
              <w:jc w:val="center"/>
              <w:rPr>
                <w:rFonts w:ascii="Rubik" w:hAnsi="Rubik" w:cs="Rubik"/>
                <w:b/>
                <w:i/>
              </w:rPr>
            </w:pPr>
            <w:r w:rsidRPr="00506D9C">
              <w:rPr>
                <w:rFonts w:ascii="Rubik" w:hAnsi="Rubik" w:cs="Rubik"/>
                <w:b/>
              </w:rPr>
              <w:t>UNIDAD</w:t>
            </w:r>
          </w:p>
        </w:tc>
        <w:tc>
          <w:tcPr>
            <w:tcW w:w="4133" w:type="dxa"/>
          </w:tcPr>
          <w:p w:rsidR="002D605E" w:rsidRPr="00506D9C" w:rsidRDefault="002D605E" w:rsidP="005552C4">
            <w:pPr>
              <w:jc w:val="center"/>
              <w:rPr>
                <w:rFonts w:ascii="Rubik" w:hAnsi="Rubik" w:cs="Rubik"/>
              </w:rPr>
            </w:pPr>
            <w:r w:rsidRPr="00506D9C">
              <w:rPr>
                <w:rFonts w:ascii="Rubik" w:hAnsi="Rubik" w:cs="Rubik"/>
                <w:b/>
              </w:rPr>
              <w:t xml:space="preserve">ESPECIFICACIONES </w:t>
            </w:r>
          </w:p>
        </w:tc>
      </w:tr>
      <w:tr w:rsidR="00366F02" w:rsidRPr="00506D9C" w:rsidTr="00073920">
        <w:trPr>
          <w:trHeight w:val="566"/>
        </w:trPr>
        <w:tc>
          <w:tcPr>
            <w:tcW w:w="1289" w:type="dxa"/>
          </w:tcPr>
          <w:p w:rsidR="00366F02" w:rsidRPr="00366F02" w:rsidRDefault="00366F02" w:rsidP="00366F02">
            <w:pPr>
              <w:jc w:val="center"/>
              <w:rPr>
                <w:rFonts w:ascii="Rubik" w:hAnsi="Rubik" w:cs="Rubik"/>
              </w:rPr>
            </w:pPr>
            <w:r w:rsidRPr="00366F02">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366F02" w:rsidRPr="00366F02" w:rsidRDefault="00366F02" w:rsidP="00366F02">
            <w:pPr>
              <w:jc w:val="center"/>
              <w:rPr>
                <w:rFonts w:ascii="Rubik" w:hAnsi="Rubik" w:cs="Rubik"/>
              </w:rPr>
            </w:pPr>
            <w:r w:rsidRPr="00366F02">
              <w:rPr>
                <w:rFonts w:ascii="Rubik" w:hAnsi="Rubik" w:cs="Rubik"/>
              </w:rPr>
              <w:t>100,000</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366F02" w:rsidRPr="00366F02" w:rsidRDefault="00366F02" w:rsidP="00366F02">
            <w:pPr>
              <w:jc w:val="center"/>
              <w:rPr>
                <w:rFonts w:ascii="Rubik" w:hAnsi="Rubik" w:cs="Rubik"/>
              </w:rPr>
            </w:pPr>
            <w:r w:rsidRPr="00366F02">
              <w:rPr>
                <w:rFonts w:ascii="Rubik" w:hAnsi="Rubik" w:cs="Rubik"/>
              </w:rPr>
              <w:t>KILOGRAMO</w:t>
            </w:r>
          </w:p>
        </w:tc>
        <w:tc>
          <w:tcPr>
            <w:tcW w:w="4133" w:type="dxa"/>
            <w:tcBorders>
              <w:top w:val="single" w:sz="4" w:space="0" w:color="auto"/>
              <w:left w:val="single" w:sz="4" w:space="0" w:color="auto"/>
              <w:bottom w:val="single" w:sz="4" w:space="0" w:color="auto"/>
              <w:right w:val="single" w:sz="4" w:space="0" w:color="auto"/>
            </w:tcBorders>
            <w:shd w:val="clear" w:color="auto" w:fill="auto"/>
          </w:tcPr>
          <w:p w:rsidR="00366F02" w:rsidRPr="00366F02" w:rsidRDefault="00366F02" w:rsidP="00366F02">
            <w:pPr>
              <w:jc w:val="center"/>
              <w:rPr>
                <w:rFonts w:ascii="Rubik" w:hAnsi="Rubik" w:cs="Rubik"/>
              </w:rPr>
            </w:pPr>
            <w:r w:rsidRPr="00366F02">
              <w:rPr>
                <w:rFonts w:ascii="Rubik" w:hAnsi="Rubik" w:cs="Rubik"/>
              </w:rPr>
              <w:t>ZEOLITA SELECTIVA</w:t>
            </w:r>
          </w:p>
        </w:tc>
      </w:tr>
    </w:tbl>
    <w:p w:rsidR="002D605E" w:rsidRPr="00506D9C" w:rsidRDefault="002D605E" w:rsidP="002D605E">
      <w:pPr>
        <w:tabs>
          <w:tab w:val="left" w:pos="2827"/>
        </w:tabs>
        <w:rPr>
          <w:rFonts w:ascii="Rubik" w:hAnsi="Rubik" w:cs="Rubik"/>
          <w:b/>
          <w:lang w:val="es-ES"/>
        </w:rPr>
      </w:pPr>
    </w:p>
    <w:p w:rsidR="002D605E" w:rsidRPr="00506D9C" w:rsidRDefault="002D605E" w:rsidP="002D605E">
      <w:pPr>
        <w:tabs>
          <w:tab w:val="left" w:pos="2827"/>
        </w:tabs>
        <w:jc w:val="center"/>
        <w:rPr>
          <w:rFonts w:ascii="Rubik" w:hAnsi="Rubik" w:cs="Rubik"/>
          <w:b/>
          <w:lang w:val="es-ES"/>
        </w:rPr>
      </w:pPr>
    </w:p>
    <w:p w:rsidR="002D605E" w:rsidRPr="00800C60" w:rsidRDefault="002D605E" w:rsidP="002D605E">
      <w:pPr>
        <w:tabs>
          <w:tab w:val="left" w:pos="2827"/>
        </w:tabs>
        <w:jc w:val="center"/>
        <w:rPr>
          <w:rFonts w:ascii="Rubik" w:hAnsi="Rubik" w:cs="Rubik"/>
          <w:b/>
          <w:lang w:val="es-ES"/>
        </w:rPr>
      </w:pPr>
      <w:r w:rsidRPr="00800C60">
        <w:rPr>
          <w:rFonts w:ascii="Rubik" w:hAnsi="Rubik" w:cs="Rubik"/>
          <w:b/>
          <w:lang w:val="es-ES"/>
        </w:rPr>
        <w:t>ESPECIFICACIONES</w:t>
      </w:r>
    </w:p>
    <w:p w:rsidR="00366F02" w:rsidRPr="00366F02" w:rsidRDefault="00366F02" w:rsidP="00366F02">
      <w:pPr>
        <w:jc w:val="center"/>
        <w:rPr>
          <w:rFonts w:ascii="Helvetica" w:hAnsi="Helvetica" w:cs="Helvetica"/>
          <w:noProof/>
          <w:sz w:val="22"/>
          <w:szCs w:val="22"/>
          <w:lang w:eastAsia="es-MX"/>
        </w:rPr>
      </w:pPr>
    </w:p>
    <w:p w:rsidR="00366F02" w:rsidRPr="00366F02" w:rsidRDefault="00366F02" w:rsidP="00366F02">
      <w:pPr>
        <w:widowControl w:val="0"/>
        <w:shd w:val="clear" w:color="auto" w:fill="FFFFFF"/>
        <w:autoSpaceDE w:val="0"/>
        <w:autoSpaceDN w:val="0"/>
        <w:adjustRightInd w:val="0"/>
        <w:ind w:right="360"/>
        <w:jc w:val="both"/>
        <w:outlineLvl w:val="0"/>
        <w:rPr>
          <w:rFonts w:ascii="Rubik" w:hAnsi="Rubik" w:cs="Rubik"/>
          <w:b/>
          <w:noProof/>
          <w:sz w:val="20"/>
          <w:szCs w:val="20"/>
        </w:rPr>
      </w:pPr>
      <w:r w:rsidRPr="00366F02">
        <w:rPr>
          <w:rFonts w:ascii="Rubik" w:hAnsi="Rubik" w:cs="Rubik"/>
          <w:b/>
          <w:noProof/>
          <w:sz w:val="20"/>
          <w:szCs w:val="20"/>
        </w:rPr>
        <w:t xml:space="preserve">OBSERVACIONES: </w:t>
      </w:r>
    </w:p>
    <w:p w:rsidR="00366F02" w:rsidRPr="00366F02" w:rsidRDefault="00366F02" w:rsidP="00366F02">
      <w:pPr>
        <w:widowControl w:val="0"/>
        <w:shd w:val="clear" w:color="auto" w:fill="FFFFFF"/>
        <w:autoSpaceDE w:val="0"/>
        <w:autoSpaceDN w:val="0"/>
        <w:adjustRightInd w:val="0"/>
        <w:ind w:right="360"/>
        <w:jc w:val="both"/>
        <w:outlineLvl w:val="0"/>
        <w:rPr>
          <w:rFonts w:ascii="Rubik" w:hAnsi="Rubik" w:cs="Rubik"/>
          <w:b/>
          <w:noProof/>
          <w:sz w:val="20"/>
          <w:szCs w:val="20"/>
        </w:rPr>
      </w:pPr>
      <w:r w:rsidRPr="00366F02">
        <w:rPr>
          <w:rFonts w:ascii="Rubik" w:hAnsi="Rubik" w:cs="Rubik"/>
          <w:b/>
          <w:noProof/>
          <w:sz w:val="20"/>
          <w:szCs w:val="20"/>
        </w:rPr>
        <w:t>Este material sera utilizado en las Plantas Potabilizadoras del SEAPAL VALLARTA.</w:t>
      </w:r>
    </w:p>
    <w:p w:rsidR="00366F02" w:rsidRPr="00366F02" w:rsidRDefault="00366F02" w:rsidP="00366F02">
      <w:pPr>
        <w:tabs>
          <w:tab w:val="left" w:pos="972"/>
        </w:tabs>
        <w:jc w:val="both"/>
        <w:rPr>
          <w:rFonts w:ascii="Rubik" w:hAnsi="Rubik" w:cs="Rubik"/>
          <w:sz w:val="20"/>
          <w:szCs w:val="20"/>
        </w:rPr>
      </w:pPr>
      <w:r w:rsidRPr="00366F02">
        <w:rPr>
          <w:rFonts w:ascii="Rubik" w:hAnsi="Rubik" w:cs="Rubik"/>
          <w:sz w:val="20"/>
          <w:szCs w:val="20"/>
        </w:rPr>
        <w:t xml:space="preserve"> </w:t>
      </w:r>
      <w:r w:rsidRPr="00366F02">
        <w:rPr>
          <w:rFonts w:ascii="Rubik" w:hAnsi="Rubik" w:cs="Rubik"/>
          <w:sz w:val="20"/>
          <w:szCs w:val="20"/>
        </w:rPr>
        <w:tab/>
      </w:r>
    </w:p>
    <w:p w:rsidR="00366F02" w:rsidRPr="00366F02" w:rsidRDefault="00366F02" w:rsidP="00366F02">
      <w:pPr>
        <w:numPr>
          <w:ilvl w:val="0"/>
          <w:numId w:val="32"/>
        </w:numPr>
        <w:spacing w:after="200" w:line="276" w:lineRule="auto"/>
        <w:contextualSpacing/>
        <w:jc w:val="both"/>
        <w:rPr>
          <w:rFonts w:ascii="Rubik" w:hAnsi="Rubik" w:cs="Rubik"/>
          <w:sz w:val="20"/>
          <w:szCs w:val="20"/>
          <w:lang w:val="es-ES_tradnl" w:eastAsia="es-ES"/>
        </w:rPr>
      </w:pPr>
      <w:r w:rsidRPr="00366F02">
        <w:rPr>
          <w:rFonts w:ascii="Rubik" w:hAnsi="Rubik" w:cs="Rubik"/>
          <w:sz w:val="20"/>
          <w:szCs w:val="20"/>
          <w:lang w:val="es-ES_tradnl" w:eastAsia="es-ES"/>
        </w:rPr>
        <w:t>Deberá traer muestra el día 1</w:t>
      </w:r>
      <w:r>
        <w:rPr>
          <w:rFonts w:ascii="Rubik" w:hAnsi="Rubik" w:cs="Rubik"/>
          <w:sz w:val="20"/>
          <w:szCs w:val="20"/>
          <w:lang w:val="es-ES_tradnl" w:eastAsia="es-ES"/>
        </w:rPr>
        <w:t>6</w:t>
      </w:r>
      <w:r w:rsidRPr="00366F02">
        <w:rPr>
          <w:rFonts w:ascii="Rubik" w:hAnsi="Rubik" w:cs="Rubik"/>
          <w:sz w:val="20"/>
          <w:szCs w:val="20"/>
          <w:lang w:val="es-ES_tradnl" w:eastAsia="es-ES"/>
        </w:rPr>
        <w:t xml:space="preserve"> de </w:t>
      </w:r>
      <w:r>
        <w:rPr>
          <w:rFonts w:ascii="Rubik" w:hAnsi="Rubik" w:cs="Rubik"/>
          <w:sz w:val="20"/>
          <w:szCs w:val="20"/>
          <w:lang w:val="es-ES_tradnl" w:eastAsia="es-ES"/>
        </w:rPr>
        <w:t>Abril</w:t>
      </w:r>
      <w:r w:rsidRPr="00366F02">
        <w:rPr>
          <w:rFonts w:ascii="Rubik" w:hAnsi="Rubik" w:cs="Rubik"/>
          <w:sz w:val="20"/>
          <w:szCs w:val="20"/>
          <w:lang w:val="es-ES_tradnl" w:eastAsia="es-ES"/>
        </w:rPr>
        <w:t xml:space="preserve"> de 8:30 a </w:t>
      </w:r>
      <w:r w:rsidR="00FC5797">
        <w:rPr>
          <w:rFonts w:ascii="Rubik" w:hAnsi="Rubik" w:cs="Rubik"/>
          <w:sz w:val="20"/>
          <w:szCs w:val="20"/>
          <w:lang w:val="es-ES_tradnl" w:eastAsia="es-ES"/>
        </w:rPr>
        <w:t>09</w:t>
      </w:r>
      <w:r w:rsidRPr="00366F02">
        <w:rPr>
          <w:rFonts w:ascii="Rubik" w:hAnsi="Rubik" w:cs="Rubik"/>
          <w:sz w:val="20"/>
          <w:szCs w:val="20"/>
          <w:lang w:val="es-ES_tradnl" w:eastAsia="es-ES"/>
        </w:rPr>
        <w:t xml:space="preserve">:30 am en la planta mojoneras </w:t>
      </w:r>
      <w:r w:rsidRPr="00366F02">
        <w:rPr>
          <w:rFonts w:ascii="Rubik" w:hAnsi="Rubik" w:cs="Rubik"/>
          <w:b/>
          <w:i/>
          <w:sz w:val="22"/>
          <w:lang w:val="es-ES" w:eastAsia="es-ES"/>
        </w:rPr>
        <w:t>ubicada en la calle paloma  no. 20 Col. Campestre las Cañadas,</w:t>
      </w:r>
      <w:r w:rsidRPr="00366F02">
        <w:rPr>
          <w:rFonts w:ascii="Rubik" w:hAnsi="Rubik" w:cs="Rubik"/>
          <w:b/>
          <w:i/>
          <w:lang w:val="es-ES" w:eastAsia="es-ES"/>
        </w:rPr>
        <w:t xml:space="preserve"> </w:t>
      </w:r>
      <w:r w:rsidRPr="00366F02">
        <w:rPr>
          <w:rFonts w:ascii="Rubik" w:hAnsi="Rubik" w:cs="Rubik"/>
          <w:sz w:val="20"/>
          <w:szCs w:val="20"/>
          <w:lang w:val="es-ES_tradnl" w:eastAsia="es-ES"/>
        </w:rPr>
        <w:t>junto con su Análisis Granulométrico del material a proponer para verificar su granulometría y su CERT</w:t>
      </w:r>
      <w:r w:rsidR="006C50C3">
        <w:rPr>
          <w:rFonts w:ascii="Rubik" w:hAnsi="Rubik" w:cs="Rubik"/>
          <w:sz w:val="20"/>
          <w:szCs w:val="20"/>
          <w:lang w:val="es-ES_tradnl" w:eastAsia="es-ES"/>
        </w:rPr>
        <w:t>IFICACION DE CALIDAD NFS/ANSI61 o certificación de COFEPRIS</w:t>
      </w:r>
      <w:r w:rsidRPr="00366F02">
        <w:rPr>
          <w:rFonts w:ascii="Rubik" w:hAnsi="Rubik" w:cs="Rubik"/>
          <w:sz w:val="20"/>
          <w:szCs w:val="20"/>
          <w:lang w:val="es-ES_tradnl" w:eastAsia="es-ES"/>
        </w:rPr>
        <w:t xml:space="preserve"> junto con la carta de análisis del fabricante, en la planta potabilizadora mojoneras.  </w:t>
      </w:r>
    </w:p>
    <w:p w:rsidR="00366F02" w:rsidRPr="00366F02" w:rsidRDefault="00366F02" w:rsidP="00366F02">
      <w:pPr>
        <w:numPr>
          <w:ilvl w:val="0"/>
          <w:numId w:val="32"/>
        </w:numPr>
        <w:spacing w:after="200" w:line="276" w:lineRule="auto"/>
        <w:contextualSpacing/>
        <w:jc w:val="both"/>
        <w:rPr>
          <w:rFonts w:ascii="Rubik" w:hAnsi="Rubik" w:cs="Rubik"/>
          <w:sz w:val="20"/>
          <w:szCs w:val="20"/>
          <w:lang w:val="es-ES_tradnl" w:eastAsia="es-ES"/>
        </w:rPr>
      </w:pPr>
      <w:r w:rsidRPr="00366F02">
        <w:rPr>
          <w:rFonts w:ascii="Rubik" w:hAnsi="Rubik" w:cs="Rubik"/>
          <w:sz w:val="20"/>
          <w:szCs w:val="20"/>
          <w:lang w:val="es-ES_tradnl" w:eastAsia="es-ES"/>
        </w:rPr>
        <w:t>Se comparará con material ya probado en nuestras fuentes de tratamiento, color, textura y verificación física y % de remoción.</w:t>
      </w:r>
    </w:p>
    <w:p w:rsidR="00366F02" w:rsidRPr="00366F02" w:rsidRDefault="00366F02" w:rsidP="00366F02">
      <w:pPr>
        <w:numPr>
          <w:ilvl w:val="0"/>
          <w:numId w:val="32"/>
        </w:numPr>
        <w:spacing w:after="200" w:line="276" w:lineRule="auto"/>
        <w:contextualSpacing/>
        <w:jc w:val="both"/>
        <w:rPr>
          <w:rFonts w:ascii="Rubik" w:hAnsi="Rubik" w:cs="Rubik"/>
          <w:sz w:val="20"/>
          <w:szCs w:val="20"/>
          <w:lang w:val="es-ES_tradnl" w:eastAsia="es-ES"/>
        </w:rPr>
      </w:pPr>
      <w:r w:rsidRPr="00366F02">
        <w:rPr>
          <w:rFonts w:ascii="Rubik" w:hAnsi="Rubik" w:cs="Rubik"/>
          <w:sz w:val="20"/>
          <w:szCs w:val="20"/>
          <w:lang w:val="es-ES_tradnl" w:eastAsia="es-ES"/>
        </w:rPr>
        <w:t>Deberá traer carta Original del Fabricante.</w:t>
      </w:r>
    </w:p>
    <w:p w:rsidR="00366F02" w:rsidRPr="00366F02" w:rsidRDefault="00366F02" w:rsidP="00366F02">
      <w:pPr>
        <w:numPr>
          <w:ilvl w:val="0"/>
          <w:numId w:val="32"/>
        </w:numPr>
        <w:spacing w:after="200" w:line="276" w:lineRule="auto"/>
        <w:contextualSpacing/>
        <w:jc w:val="both"/>
        <w:rPr>
          <w:rFonts w:ascii="Rubik" w:hAnsi="Rubik" w:cs="Rubik"/>
          <w:sz w:val="20"/>
          <w:szCs w:val="20"/>
          <w:lang w:val="es-ES_tradnl" w:eastAsia="es-ES"/>
        </w:rPr>
      </w:pPr>
      <w:r w:rsidRPr="00366F02">
        <w:rPr>
          <w:rFonts w:ascii="Rubik" w:hAnsi="Rubik" w:cs="Rubik"/>
          <w:sz w:val="20"/>
          <w:szCs w:val="20"/>
          <w:lang w:val="es-ES_tradnl" w:eastAsia="es-ES"/>
        </w:rPr>
        <w:t>Deberá ser entregado en la planta Potabilizadora Mojoneras y potabilizadora San Luis y de no cumplir con las especificaciones aquí mencionadas, No se recibirá.</w:t>
      </w:r>
    </w:p>
    <w:p w:rsidR="00366F02" w:rsidRPr="00366F02" w:rsidRDefault="00366F02" w:rsidP="00366F02">
      <w:pPr>
        <w:numPr>
          <w:ilvl w:val="0"/>
          <w:numId w:val="32"/>
        </w:numPr>
        <w:spacing w:after="200" w:line="276" w:lineRule="auto"/>
        <w:contextualSpacing/>
        <w:jc w:val="both"/>
        <w:rPr>
          <w:rFonts w:ascii="Rubik" w:hAnsi="Rubik" w:cs="Rubik"/>
          <w:sz w:val="20"/>
          <w:szCs w:val="20"/>
          <w:lang w:val="es-ES_tradnl" w:eastAsia="es-ES"/>
        </w:rPr>
      </w:pPr>
      <w:r w:rsidRPr="00366F02">
        <w:rPr>
          <w:rFonts w:ascii="Rubik" w:hAnsi="Rubik" w:cs="Rubik"/>
          <w:sz w:val="20"/>
          <w:szCs w:val="20"/>
          <w:lang w:val="es-ES_tradnl" w:eastAsia="es-ES"/>
        </w:rPr>
        <w:t>Anexar Norma y procedimiento de acuerdo con la NOM-018.</w:t>
      </w:r>
    </w:p>
    <w:p w:rsidR="00366F02" w:rsidRPr="00366F02" w:rsidRDefault="00366F02" w:rsidP="00366F02">
      <w:pPr>
        <w:spacing w:after="200" w:line="276" w:lineRule="auto"/>
        <w:ind w:left="360"/>
        <w:contextualSpacing/>
        <w:jc w:val="both"/>
        <w:rPr>
          <w:rFonts w:ascii="Rubik" w:hAnsi="Rubik" w:cs="Rubik"/>
          <w:sz w:val="20"/>
          <w:szCs w:val="20"/>
          <w:lang w:val="es-ES_tradnl" w:eastAsia="es-ES"/>
        </w:rPr>
      </w:pPr>
    </w:p>
    <w:p w:rsidR="00366F02" w:rsidRPr="00366F02" w:rsidRDefault="00366F02" w:rsidP="00366F02">
      <w:pPr>
        <w:spacing w:after="200" w:line="276" w:lineRule="auto"/>
        <w:ind w:left="720"/>
        <w:contextualSpacing/>
        <w:jc w:val="both"/>
        <w:rPr>
          <w:rFonts w:ascii="Rubik" w:hAnsi="Rubik" w:cs="Rubik"/>
          <w:b/>
          <w:bCs/>
          <w:sz w:val="20"/>
          <w:szCs w:val="20"/>
          <w:lang w:val="es-ES_tradnl" w:eastAsia="es-ES"/>
        </w:rPr>
      </w:pPr>
      <w:r w:rsidRPr="00366F02">
        <w:rPr>
          <w:rFonts w:ascii="Rubik" w:hAnsi="Rubik" w:cs="Rubik"/>
          <w:b/>
          <w:bCs/>
          <w:sz w:val="20"/>
          <w:szCs w:val="20"/>
          <w:lang w:val="es-ES_tradnl" w:eastAsia="es-ES"/>
        </w:rPr>
        <w:t xml:space="preserve">ESPECIFICACIONES TECNICAS </w:t>
      </w:r>
    </w:p>
    <w:p w:rsidR="00366F02" w:rsidRPr="00366F02" w:rsidRDefault="00366F02" w:rsidP="00366F02">
      <w:pPr>
        <w:spacing w:after="200" w:line="276" w:lineRule="auto"/>
        <w:ind w:left="720"/>
        <w:contextualSpacing/>
        <w:jc w:val="both"/>
        <w:rPr>
          <w:rFonts w:ascii="Rubik" w:hAnsi="Rubik" w:cs="Rubik"/>
          <w:b/>
          <w:bCs/>
          <w:sz w:val="20"/>
          <w:szCs w:val="20"/>
          <w:lang w:val="es-ES_tradnl" w:eastAsia="es-ES"/>
        </w:rPr>
      </w:pPr>
    </w:p>
    <w:p w:rsidR="00366F02" w:rsidRPr="00366F02" w:rsidRDefault="00366F02" w:rsidP="00366F02">
      <w:pPr>
        <w:spacing w:after="200" w:line="276" w:lineRule="auto"/>
        <w:ind w:left="720"/>
        <w:contextualSpacing/>
        <w:jc w:val="both"/>
        <w:rPr>
          <w:rFonts w:ascii="Rubik" w:hAnsi="Rubik" w:cs="Rubik"/>
          <w:b/>
          <w:bCs/>
          <w:sz w:val="20"/>
          <w:szCs w:val="20"/>
          <w:lang w:val="es-ES_tradnl" w:eastAsia="es-ES"/>
        </w:rPr>
      </w:pPr>
      <w:r w:rsidRPr="00366F02">
        <w:rPr>
          <w:rFonts w:ascii="Rubik" w:hAnsi="Rubik" w:cs="Rubik"/>
          <w:b/>
          <w:bCs/>
          <w:sz w:val="20"/>
          <w:szCs w:val="20"/>
          <w:lang w:val="es-ES_tradnl" w:eastAsia="es-ES"/>
        </w:rPr>
        <w:t>Estas especificaciones son las que deberá tener la Carta de Garantía y C</w:t>
      </w:r>
      <w:r w:rsidR="006C50C3">
        <w:rPr>
          <w:rFonts w:ascii="Rubik" w:hAnsi="Rubik" w:cs="Rubik"/>
          <w:b/>
          <w:bCs/>
          <w:sz w:val="20"/>
          <w:szCs w:val="20"/>
          <w:lang w:val="es-ES_tradnl" w:eastAsia="es-ES"/>
        </w:rPr>
        <w:t xml:space="preserve">ertificación del producto de la Zeolita </w:t>
      </w:r>
      <w:proofErr w:type="spellStart"/>
      <w:r w:rsidR="006C50C3">
        <w:rPr>
          <w:rFonts w:ascii="Rubik" w:hAnsi="Rubik" w:cs="Rubik"/>
          <w:b/>
          <w:bCs/>
          <w:sz w:val="20"/>
          <w:szCs w:val="20"/>
          <w:lang w:val="es-ES_tradnl" w:eastAsia="es-ES"/>
        </w:rPr>
        <w:t>Clinoptilolita</w:t>
      </w:r>
      <w:proofErr w:type="spellEnd"/>
    </w:p>
    <w:p w:rsidR="00366F02" w:rsidRPr="00366F02" w:rsidRDefault="00366F02" w:rsidP="00366F02">
      <w:pPr>
        <w:spacing w:after="200" w:line="276" w:lineRule="auto"/>
        <w:ind w:left="720"/>
        <w:contextualSpacing/>
        <w:jc w:val="both"/>
        <w:rPr>
          <w:rFonts w:ascii="Rubik" w:hAnsi="Rubik" w:cs="Rubik"/>
          <w:sz w:val="20"/>
          <w:szCs w:val="20"/>
          <w:lang w:val="es-ES_tradnl" w:eastAsia="es-ES"/>
        </w:rPr>
      </w:pPr>
    </w:p>
    <w:p w:rsidR="00366F02" w:rsidRPr="00366F02" w:rsidRDefault="00366F02" w:rsidP="00366F02">
      <w:pPr>
        <w:spacing w:after="200" w:line="276" w:lineRule="auto"/>
        <w:ind w:left="720"/>
        <w:contextualSpacing/>
        <w:jc w:val="both"/>
        <w:rPr>
          <w:rFonts w:ascii="Rubik" w:hAnsi="Rubik" w:cs="Rubik"/>
          <w:sz w:val="20"/>
          <w:szCs w:val="20"/>
          <w:lang w:val="es-ES_tradnl" w:eastAsia="es-ES"/>
        </w:rPr>
      </w:pPr>
    </w:p>
    <w:p w:rsidR="002D605E" w:rsidRDefault="002D605E" w:rsidP="002D605E">
      <w:pPr>
        <w:tabs>
          <w:tab w:val="left" w:pos="2827"/>
        </w:tabs>
        <w:rPr>
          <w:rFonts w:ascii="Rubik" w:hAnsi="Rubik" w:cs="Rubik"/>
          <w:lang w:val="es-ES"/>
        </w:rPr>
      </w:pPr>
    </w:p>
    <w:p w:rsidR="002D605E" w:rsidRDefault="002D605E"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475183" w:rsidP="00475183">
      <w:pPr>
        <w:tabs>
          <w:tab w:val="left" w:pos="2601"/>
        </w:tabs>
        <w:jc w:val="center"/>
        <w:rPr>
          <w:rFonts w:ascii="Rubik" w:hAnsi="Rubik" w:cs="Rubik"/>
          <w:b/>
        </w:rPr>
      </w:pPr>
      <w:r>
        <w:rPr>
          <w:rFonts w:ascii="Rubik" w:hAnsi="Rubik" w:cs="Rubik"/>
          <w:b/>
        </w:rPr>
        <w:lastRenderedPageBreak/>
        <w:t>CARACTERISTICAS FISICAS DE LA ZEOLITA</w:t>
      </w:r>
    </w:p>
    <w:p w:rsidR="00366F02" w:rsidRDefault="00475183" w:rsidP="002D605E">
      <w:pPr>
        <w:rPr>
          <w:rFonts w:ascii="Rubik" w:hAnsi="Rubik" w:cs="Rubik"/>
          <w:b/>
        </w:rPr>
      </w:pPr>
      <w:r w:rsidRPr="00C42E04">
        <w:rPr>
          <w:rFonts w:ascii="Rubik" w:hAnsi="Rubik" w:cs="Rubik"/>
          <w:noProof/>
          <w:lang w:eastAsia="es-MX"/>
        </w:rPr>
        <w:drawing>
          <wp:anchor distT="0" distB="0" distL="114300" distR="114300" simplePos="0" relativeHeight="251671552" behindDoc="1" locked="0" layoutInCell="1" allowOverlap="1" wp14:anchorId="48EF3388" wp14:editId="1B98D07C">
            <wp:simplePos x="0" y="0"/>
            <wp:positionH relativeFrom="column">
              <wp:posOffset>1647001</wp:posOffset>
            </wp:positionH>
            <wp:positionV relativeFrom="paragraph">
              <wp:posOffset>90559</wp:posOffset>
            </wp:positionV>
            <wp:extent cx="2572489" cy="1971608"/>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8702" t="3451" r="17782" b="63299"/>
                    <a:stretch/>
                  </pic:blipFill>
                  <pic:spPr bwMode="auto">
                    <a:xfrm>
                      <a:off x="0" y="0"/>
                      <a:ext cx="2572489" cy="19716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366F02" w:rsidRDefault="00366F02" w:rsidP="002D605E">
      <w:pPr>
        <w:rPr>
          <w:rFonts w:ascii="Rubik" w:hAnsi="Rubik" w:cs="Rubik"/>
          <w:b/>
        </w:rPr>
      </w:pPr>
    </w:p>
    <w:p w:rsidR="006C50C3" w:rsidRDefault="006C50C3" w:rsidP="002D605E">
      <w:pPr>
        <w:jc w:val="center"/>
        <w:rPr>
          <w:rFonts w:ascii="Rubik" w:hAnsi="Rubik" w:cs="Rubik"/>
          <w:b/>
        </w:rPr>
      </w:pPr>
    </w:p>
    <w:p w:rsidR="006C50C3" w:rsidRDefault="00475183" w:rsidP="00475183">
      <w:pPr>
        <w:tabs>
          <w:tab w:val="left" w:pos="5244"/>
        </w:tabs>
        <w:rPr>
          <w:rFonts w:ascii="Rubik" w:hAnsi="Rubik" w:cs="Rubik"/>
          <w:b/>
        </w:rPr>
      </w:pPr>
      <w:r>
        <w:rPr>
          <w:rFonts w:ascii="Rubik" w:hAnsi="Rubik" w:cs="Rubik"/>
          <w:b/>
        </w:rPr>
        <w:tab/>
      </w: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475183" w:rsidP="00475183">
      <w:pPr>
        <w:tabs>
          <w:tab w:val="left" w:pos="5233"/>
        </w:tabs>
        <w:rPr>
          <w:rFonts w:ascii="Rubik" w:hAnsi="Rubik" w:cs="Rubik"/>
          <w:b/>
        </w:rPr>
      </w:pPr>
      <w:r>
        <w:rPr>
          <w:rFonts w:ascii="Rubik" w:hAnsi="Rubik" w:cs="Rubik"/>
          <w:b/>
        </w:rPr>
        <w:tab/>
      </w: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475183">
      <w:pPr>
        <w:tabs>
          <w:tab w:val="left" w:pos="5846"/>
        </w:tabs>
        <w:rPr>
          <w:rFonts w:ascii="Rubik" w:hAnsi="Rubik" w:cs="Rubik"/>
          <w:b/>
        </w:rPr>
      </w:pPr>
    </w:p>
    <w:p w:rsidR="006C50C3" w:rsidRDefault="006C50C3" w:rsidP="002D605E">
      <w:pPr>
        <w:jc w:val="center"/>
        <w:rPr>
          <w:rFonts w:ascii="Rubik" w:hAnsi="Rubik" w:cs="Rubik"/>
          <w:b/>
        </w:rPr>
      </w:pPr>
    </w:p>
    <w:p w:rsidR="006C50C3" w:rsidRDefault="00475183" w:rsidP="002D605E">
      <w:pPr>
        <w:jc w:val="center"/>
        <w:rPr>
          <w:rFonts w:ascii="Rubik" w:hAnsi="Rubik" w:cs="Rubik"/>
          <w:b/>
        </w:rPr>
      </w:pPr>
      <w:r>
        <w:rPr>
          <w:rFonts w:ascii="Rubik" w:hAnsi="Rubik" w:cs="Rubik"/>
          <w:b/>
        </w:rPr>
        <w:t>COMPOSICION QUIMICA</w:t>
      </w:r>
    </w:p>
    <w:p w:rsidR="006C50C3" w:rsidRDefault="00475183" w:rsidP="002D605E">
      <w:pPr>
        <w:jc w:val="center"/>
        <w:rPr>
          <w:rFonts w:ascii="Rubik" w:hAnsi="Rubik" w:cs="Rubik"/>
          <w:b/>
        </w:rPr>
      </w:pPr>
      <w:r w:rsidRPr="00C42E04">
        <w:rPr>
          <w:rFonts w:ascii="Rubik" w:hAnsi="Rubik" w:cs="Rubik"/>
          <w:noProof/>
          <w:lang w:eastAsia="es-MX"/>
        </w:rPr>
        <w:drawing>
          <wp:anchor distT="0" distB="0" distL="114300" distR="114300" simplePos="0" relativeHeight="251673600" behindDoc="1" locked="0" layoutInCell="1" allowOverlap="1" wp14:anchorId="6F6B7D25" wp14:editId="09ACF1F3">
            <wp:simplePos x="0" y="0"/>
            <wp:positionH relativeFrom="column">
              <wp:posOffset>2022087</wp:posOffset>
            </wp:positionH>
            <wp:positionV relativeFrom="paragraph">
              <wp:posOffset>114669</wp:posOffset>
            </wp:positionV>
            <wp:extent cx="1739511" cy="26334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8814" t="42223" r="28233" b="13362"/>
                    <a:stretch/>
                  </pic:blipFill>
                  <pic:spPr bwMode="auto">
                    <a:xfrm>
                      <a:off x="0" y="0"/>
                      <a:ext cx="1739511" cy="2633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6C50C3" w:rsidP="002D605E">
      <w:pPr>
        <w:jc w:val="center"/>
        <w:rPr>
          <w:rFonts w:ascii="Rubik" w:hAnsi="Rubik" w:cs="Rubik"/>
          <w:b/>
        </w:rPr>
      </w:pPr>
    </w:p>
    <w:p w:rsidR="006C50C3" w:rsidRDefault="00475183" w:rsidP="002D605E">
      <w:pPr>
        <w:jc w:val="center"/>
        <w:rPr>
          <w:rFonts w:ascii="Rubik" w:hAnsi="Rubik" w:cs="Rubik"/>
          <w:b/>
        </w:rPr>
      </w:pPr>
      <w:r>
        <w:rPr>
          <w:rFonts w:ascii="Rubik" w:hAnsi="Rubik" w:cs="Rubik"/>
          <w:b/>
        </w:rPr>
        <w:t>MALLAS DISPONIBLES</w:t>
      </w:r>
    </w:p>
    <w:p w:rsidR="00475183" w:rsidRDefault="00475183" w:rsidP="002D605E">
      <w:pPr>
        <w:jc w:val="center"/>
        <w:rPr>
          <w:rFonts w:ascii="Rubik" w:hAnsi="Rubik" w:cs="Rubik"/>
          <w:b/>
        </w:rPr>
      </w:pPr>
    </w:p>
    <w:tbl>
      <w:tblPr>
        <w:tblStyle w:val="Tablaconcuadrcula"/>
        <w:tblW w:w="0" w:type="auto"/>
        <w:tblInd w:w="2122" w:type="dxa"/>
        <w:tblLook w:val="04A0" w:firstRow="1" w:lastRow="0" w:firstColumn="1" w:lastColumn="0" w:noHBand="0" w:noVBand="1"/>
      </w:tblPr>
      <w:tblGrid>
        <w:gridCol w:w="993"/>
        <w:gridCol w:w="1842"/>
        <w:gridCol w:w="2126"/>
      </w:tblGrid>
      <w:tr w:rsidR="00475183" w:rsidTr="00475183">
        <w:tc>
          <w:tcPr>
            <w:tcW w:w="993" w:type="dxa"/>
          </w:tcPr>
          <w:p w:rsidR="00475183" w:rsidRPr="00475183" w:rsidRDefault="00475183" w:rsidP="002D605E">
            <w:pPr>
              <w:jc w:val="center"/>
              <w:rPr>
                <w:rFonts w:ascii="Rubik" w:hAnsi="Rubik" w:cs="Rubik"/>
              </w:rPr>
            </w:pPr>
            <w:r w:rsidRPr="00475183">
              <w:rPr>
                <w:rFonts w:ascii="Rubik" w:hAnsi="Rubik" w:cs="Rubik"/>
              </w:rPr>
              <w:t>1</w:t>
            </w:r>
          </w:p>
        </w:tc>
        <w:tc>
          <w:tcPr>
            <w:tcW w:w="1842" w:type="dxa"/>
          </w:tcPr>
          <w:p w:rsidR="00475183" w:rsidRPr="00475183" w:rsidRDefault="00475183" w:rsidP="002D605E">
            <w:pPr>
              <w:jc w:val="center"/>
              <w:rPr>
                <w:rFonts w:ascii="Rubik" w:hAnsi="Rubik" w:cs="Rubik"/>
              </w:rPr>
            </w:pPr>
            <w:r w:rsidRPr="00475183">
              <w:rPr>
                <w:rFonts w:ascii="Rubik" w:hAnsi="Rubik" w:cs="Rubik"/>
              </w:rPr>
              <w:t>4X8</w:t>
            </w:r>
          </w:p>
        </w:tc>
        <w:tc>
          <w:tcPr>
            <w:tcW w:w="2126" w:type="dxa"/>
          </w:tcPr>
          <w:p w:rsidR="00475183" w:rsidRPr="00475183" w:rsidRDefault="00475183" w:rsidP="002D605E">
            <w:pPr>
              <w:jc w:val="center"/>
              <w:rPr>
                <w:rFonts w:ascii="Rubik" w:hAnsi="Rubik" w:cs="Rubik"/>
              </w:rPr>
            </w:pPr>
            <w:r w:rsidRPr="00475183">
              <w:rPr>
                <w:rFonts w:ascii="Rubik" w:hAnsi="Rubik" w:cs="Rubik"/>
              </w:rPr>
              <w:t>3 A 5 mm</w:t>
            </w:r>
          </w:p>
        </w:tc>
      </w:tr>
      <w:tr w:rsidR="00475183" w:rsidTr="00475183">
        <w:tc>
          <w:tcPr>
            <w:tcW w:w="993" w:type="dxa"/>
          </w:tcPr>
          <w:p w:rsidR="00475183" w:rsidRPr="00475183" w:rsidRDefault="00475183" w:rsidP="002D605E">
            <w:pPr>
              <w:jc w:val="center"/>
              <w:rPr>
                <w:rFonts w:ascii="Rubik" w:hAnsi="Rubik" w:cs="Rubik"/>
              </w:rPr>
            </w:pPr>
            <w:r w:rsidRPr="00475183">
              <w:rPr>
                <w:rFonts w:ascii="Rubik" w:hAnsi="Rubik" w:cs="Rubik"/>
              </w:rPr>
              <w:t>2</w:t>
            </w:r>
          </w:p>
        </w:tc>
        <w:tc>
          <w:tcPr>
            <w:tcW w:w="1842" w:type="dxa"/>
          </w:tcPr>
          <w:p w:rsidR="00475183" w:rsidRPr="00475183" w:rsidRDefault="00475183" w:rsidP="002D605E">
            <w:pPr>
              <w:jc w:val="center"/>
              <w:rPr>
                <w:rFonts w:ascii="Rubik" w:hAnsi="Rubik" w:cs="Rubik"/>
              </w:rPr>
            </w:pPr>
            <w:r w:rsidRPr="00475183">
              <w:rPr>
                <w:rFonts w:ascii="Rubik" w:hAnsi="Rubik" w:cs="Rubik"/>
              </w:rPr>
              <w:t>8x12</w:t>
            </w:r>
          </w:p>
        </w:tc>
        <w:tc>
          <w:tcPr>
            <w:tcW w:w="2126" w:type="dxa"/>
          </w:tcPr>
          <w:p w:rsidR="00475183" w:rsidRPr="00475183" w:rsidRDefault="00475183" w:rsidP="002D605E">
            <w:pPr>
              <w:jc w:val="center"/>
              <w:rPr>
                <w:rFonts w:ascii="Rubik" w:hAnsi="Rubik" w:cs="Rubik"/>
              </w:rPr>
            </w:pPr>
            <w:r w:rsidRPr="00475183">
              <w:rPr>
                <w:rFonts w:ascii="Rubik" w:hAnsi="Rubik" w:cs="Rubik"/>
              </w:rPr>
              <w:t>2 a 3 mm</w:t>
            </w:r>
          </w:p>
        </w:tc>
      </w:tr>
    </w:tbl>
    <w:p w:rsidR="00475183" w:rsidRDefault="00475183" w:rsidP="002D605E">
      <w:pPr>
        <w:jc w:val="center"/>
        <w:rPr>
          <w:rFonts w:ascii="Rubik" w:hAnsi="Rubik" w:cs="Rubik"/>
          <w:b/>
        </w:rPr>
      </w:pPr>
    </w:p>
    <w:p w:rsidR="00475183" w:rsidRDefault="00475183" w:rsidP="00475183">
      <w:pPr>
        <w:tabs>
          <w:tab w:val="left" w:pos="5287"/>
        </w:tabs>
        <w:rPr>
          <w:rFonts w:ascii="Rubik" w:hAnsi="Rubik" w:cs="Rubik"/>
          <w:b/>
        </w:rPr>
      </w:pPr>
      <w:bookmarkStart w:id="22" w:name="_GoBack"/>
      <w:bookmarkEnd w:id="22"/>
    </w:p>
    <w:p w:rsidR="00475183" w:rsidRDefault="00475183" w:rsidP="002D605E">
      <w:pPr>
        <w:jc w:val="cente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lastRenderedPageBreak/>
        <w:t>ANEXO 4</w:t>
      </w:r>
    </w:p>
    <w:p w:rsidR="002D605E" w:rsidRPr="000F3D64" w:rsidRDefault="002D605E" w:rsidP="002D605E">
      <w:pPr>
        <w:jc w:val="center"/>
        <w:rPr>
          <w:rFonts w:ascii="Rubik" w:hAnsi="Rubik" w:cs="Rubik"/>
        </w:rPr>
      </w:pPr>
      <w:r w:rsidRPr="000F3D64">
        <w:rPr>
          <w:rFonts w:ascii="Rubik" w:hAnsi="Rubik" w:cs="Rubik"/>
        </w:rPr>
        <w:t>“JUNTA ACLARATORIA”</w:t>
      </w:r>
    </w:p>
    <w:p w:rsidR="002D605E" w:rsidRPr="000F3D64" w:rsidRDefault="002D605E" w:rsidP="002D605E">
      <w:pPr>
        <w:rPr>
          <w:rFonts w:ascii="Rubik" w:hAnsi="Rubik" w:cs="Rubik"/>
        </w:rPr>
      </w:pPr>
    </w:p>
    <w:p w:rsidR="002D605E" w:rsidRPr="000F3D64" w:rsidRDefault="002D605E" w:rsidP="002D605E">
      <w:pPr>
        <w:jc w:val="both"/>
        <w:rPr>
          <w:rFonts w:ascii="Rubik" w:hAnsi="Rubik" w:cs="Rubik"/>
        </w:rPr>
      </w:pPr>
      <w:r w:rsidRPr="000F3D64">
        <w:rPr>
          <w:rFonts w:ascii="Rubik" w:hAnsi="Rubik" w:cs="Rubik"/>
        </w:rPr>
        <w:t>NOTAS ACLARATORIAS:</w:t>
      </w:r>
    </w:p>
    <w:p w:rsidR="002D605E" w:rsidRPr="000F3D64" w:rsidRDefault="002D605E" w:rsidP="002D605E">
      <w:pPr>
        <w:numPr>
          <w:ilvl w:val="0"/>
          <w:numId w:val="16"/>
        </w:numPr>
        <w:jc w:val="both"/>
        <w:rPr>
          <w:rFonts w:ascii="Rubik" w:hAnsi="Rubik" w:cs="Rubik"/>
        </w:rPr>
      </w:pPr>
      <w:r w:rsidRPr="000F3D64">
        <w:rPr>
          <w:rFonts w:ascii="Rubik" w:hAnsi="Rubik" w:cs="Rubik"/>
        </w:rPr>
        <w:t>Solo se aceptarán preguntas presentadas con este formato.</w:t>
      </w:r>
    </w:p>
    <w:p w:rsidR="002D605E" w:rsidRPr="000F3D64" w:rsidRDefault="002D605E" w:rsidP="002D605E">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2D605E" w:rsidRPr="000F3D64" w:rsidRDefault="002D605E" w:rsidP="002D605E">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4"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2D605E" w:rsidRPr="000F3D64" w:rsidRDefault="002D605E" w:rsidP="002D605E">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2D605E" w:rsidRPr="000F3D64" w:rsidTr="005552C4">
        <w:trPr>
          <w:cantSplit/>
        </w:trPr>
        <w:tc>
          <w:tcPr>
            <w:tcW w:w="5000" w:type="pct"/>
          </w:tcPr>
          <w:p w:rsidR="002D605E" w:rsidRPr="000F3D64" w:rsidRDefault="002D605E" w:rsidP="005552C4">
            <w:pPr>
              <w:jc w:val="both"/>
              <w:rPr>
                <w:rFonts w:ascii="Rubik" w:hAnsi="Rubik" w:cs="Rubik"/>
              </w:rPr>
            </w:pPr>
          </w:p>
          <w:p w:rsidR="002D605E" w:rsidRPr="000F3D64" w:rsidRDefault="002D605E" w:rsidP="005552C4">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2D605E" w:rsidRPr="000F3D64" w:rsidTr="005552C4">
        <w:trPr>
          <w:cantSplit/>
          <w:trHeight w:val="140"/>
        </w:trPr>
        <w:tc>
          <w:tcPr>
            <w:tcW w:w="5000" w:type="pct"/>
            <w:tcBorders>
              <w:bottom w:val="double" w:sz="4" w:space="0" w:color="auto"/>
            </w:tcBorders>
          </w:tcPr>
          <w:p w:rsidR="002D605E" w:rsidRPr="000F3D64" w:rsidRDefault="002D605E" w:rsidP="005552C4">
            <w:pPr>
              <w:jc w:val="both"/>
              <w:rPr>
                <w:rFonts w:ascii="Rubik" w:hAnsi="Rubik" w:cs="Rubik"/>
              </w:rPr>
            </w:pPr>
          </w:p>
          <w:p w:rsidR="002D605E" w:rsidRPr="000F3D64" w:rsidRDefault="002D605E" w:rsidP="005552C4">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2D605E" w:rsidRPr="000F3D64" w:rsidRDefault="002D605E" w:rsidP="005552C4">
            <w:pPr>
              <w:rPr>
                <w:rFonts w:ascii="Rubik" w:hAnsi="Rubik" w:cs="Rubik"/>
              </w:rPr>
            </w:pPr>
          </w:p>
        </w:tc>
      </w:tr>
      <w:tr w:rsidR="002D605E" w:rsidRPr="000F3D64" w:rsidTr="005552C4">
        <w:trPr>
          <w:cantSplit/>
          <w:trHeight w:val="360"/>
        </w:trPr>
        <w:tc>
          <w:tcPr>
            <w:tcW w:w="5000" w:type="pct"/>
            <w:tcBorders>
              <w:top w:val="doub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2D605E" w:rsidRPr="000F3D64" w:rsidRDefault="002D605E" w:rsidP="005552C4">
            <w:pPr>
              <w:jc w:val="both"/>
              <w:rPr>
                <w:rFonts w:ascii="Rubik" w:hAnsi="Rubik" w:cs="Rubik"/>
              </w:rPr>
            </w:pPr>
          </w:p>
        </w:tc>
      </w:tr>
      <w:tr w:rsidR="002D605E" w:rsidRPr="000F3D64" w:rsidTr="005552C4">
        <w:trPr>
          <w:cantSplit/>
          <w:trHeight w:val="360"/>
        </w:trPr>
        <w:tc>
          <w:tcPr>
            <w:tcW w:w="5000" w:type="pct"/>
            <w:tcBorders>
              <w:top w:val="single" w:sz="4" w:space="0" w:color="auto"/>
              <w:left w:val="double" w:sz="4" w:space="0" w:color="auto"/>
              <w:bottom w:val="double" w:sz="4" w:space="0" w:color="auto"/>
              <w:right w:val="double" w:sz="4" w:space="0" w:color="auto"/>
            </w:tcBorders>
          </w:tcPr>
          <w:p w:rsidR="002D605E" w:rsidRPr="000F3D64" w:rsidRDefault="002D605E" w:rsidP="005552C4">
            <w:pPr>
              <w:jc w:val="both"/>
              <w:rPr>
                <w:rFonts w:ascii="Rubik" w:hAnsi="Rubik" w:cs="Rubik"/>
              </w:rPr>
            </w:pPr>
          </w:p>
        </w:tc>
      </w:tr>
    </w:tbl>
    <w:p w:rsidR="002D605E" w:rsidRPr="000F3D64" w:rsidRDefault="002D605E" w:rsidP="002D605E">
      <w:pPr>
        <w:jc w:val="both"/>
        <w:rPr>
          <w:rFonts w:ascii="Rubik" w:hAnsi="Rubik" w:cs="Rubik"/>
          <w:b/>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r w:rsidRPr="000F3D64">
        <w:rPr>
          <w:rFonts w:ascii="Rubik" w:hAnsi="Rubik" w:cs="Rubik"/>
        </w:rPr>
        <w:t>PROTESTO LO NECESARIO:</w:t>
      </w:r>
    </w:p>
    <w:p w:rsidR="002D605E" w:rsidRPr="000F3D64" w:rsidRDefault="002D605E" w:rsidP="002D605E">
      <w:pPr>
        <w:rPr>
          <w:rFonts w:ascii="Rubik" w:hAnsi="Rubik" w:cs="Rubik"/>
        </w:rPr>
      </w:pPr>
      <w:r w:rsidRPr="000F3D64">
        <w:rPr>
          <w:rFonts w:ascii="Rubik" w:hAnsi="Rubik" w:cs="Rubik"/>
        </w:rPr>
        <w:t>LUGAR Y FECHA</w:t>
      </w:r>
    </w:p>
    <w:p w:rsidR="002D605E" w:rsidRPr="000F3D64" w:rsidRDefault="002D605E" w:rsidP="002D605E">
      <w:pPr>
        <w:rPr>
          <w:rFonts w:ascii="Rubik" w:hAnsi="Rubik" w:cs="Rubik"/>
        </w:rPr>
      </w:pPr>
    </w:p>
    <w:p w:rsidR="002D605E" w:rsidRPr="000F3D64" w:rsidRDefault="002D605E" w:rsidP="002D605E">
      <w:pPr>
        <w:rPr>
          <w:rFonts w:ascii="Rubik" w:hAnsi="Rubik" w:cs="Rubik"/>
        </w:rPr>
      </w:pPr>
      <w:r w:rsidRPr="000F3D64">
        <w:rPr>
          <w:rFonts w:ascii="Rubik" w:hAnsi="Rubik" w:cs="Rubik"/>
        </w:rPr>
        <w:t>_____________________________________</w:t>
      </w:r>
    </w:p>
    <w:p w:rsidR="002D605E" w:rsidRPr="000F3D64" w:rsidRDefault="002D605E" w:rsidP="002D605E">
      <w:pPr>
        <w:rPr>
          <w:rFonts w:ascii="Rubik" w:hAnsi="Rubik" w:cs="Rubik"/>
        </w:rPr>
      </w:pPr>
      <w:r w:rsidRPr="000F3D64">
        <w:rPr>
          <w:rFonts w:ascii="Rubik" w:hAnsi="Rubik" w:cs="Rubik"/>
        </w:rPr>
        <w:t xml:space="preserve">Nombre y firma del Representante Legal </w:t>
      </w:r>
    </w:p>
    <w:p w:rsidR="002D605E" w:rsidRPr="000F3D64" w:rsidRDefault="002D605E" w:rsidP="002D605E">
      <w:pPr>
        <w:rPr>
          <w:rFonts w:ascii="Rubik" w:hAnsi="Rubik" w:cs="Rubik"/>
        </w:rPr>
      </w:pPr>
      <w:r w:rsidRPr="000F3D64">
        <w:rPr>
          <w:rFonts w:ascii="Rubik" w:hAnsi="Rubik" w:cs="Rubik"/>
        </w:rPr>
        <w:t>Razón social de la empresa</w:t>
      </w:r>
    </w:p>
    <w:p w:rsidR="002D605E" w:rsidRPr="000F3D64" w:rsidRDefault="002D605E" w:rsidP="002D605E">
      <w:pPr>
        <w:rPr>
          <w:rFonts w:ascii="Rubik" w:hAnsi="Rubik" w:cs="Rubik"/>
        </w:rPr>
      </w:pPr>
    </w:p>
    <w:p w:rsidR="002D605E" w:rsidRPr="000F3D64" w:rsidRDefault="002D605E" w:rsidP="002D605E">
      <w:pPr>
        <w:jc w:val="center"/>
        <w:rPr>
          <w:rFonts w:ascii="Rubik" w:hAnsi="Rubik" w:cs="Rubik"/>
          <w:b/>
        </w:rPr>
      </w:pPr>
      <w:r w:rsidRPr="000F3D64">
        <w:rPr>
          <w:rFonts w:ascii="Rubik" w:hAnsi="Rubik" w:cs="Rubik"/>
          <w:b/>
        </w:rPr>
        <w:lastRenderedPageBreak/>
        <w:t>ANEXO 5</w:t>
      </w:r>
    </w:p>
    <w:p w:rsidR="002D605E" w:rsidRPr="000F3D64" w:rsidRDefault="002D605E" w:rsidP="002D605E">
      <w:pPr>
        <w:jc w:val="center"/>
        <w:rPr>
          <w:rFonts w:ascii="Rubik" w:hAnsi="Rubik" w:cs="Rubik"/>
        </w:rPr>
      </w:pPr>
      <w:r w:rsidRPr="000F3D64">
        <w:rPr>
          <w:rFonts w:ascii="Rubik" w:hAnsi="Rubik" w:cs="Rubik"/>
        </w:rPr>
        <w:t>“FIANZA”</w:t>
      </w:r>
    </w:p>
    <w:p w:rsidR="002D605E" w:rsidRPr="000F3D64" w:rsidRDefault="002D605E" w:rsidP="002D605E">
      <w:pPr>
        <w:jc w:val="both"/>
        <w:rPr>
          <w:rFonts w:ascii="Rubik" w:hAnsi="Rubik" w:cs="Rubik"/>
          <w:b/>
          <w:bCs/>
          <w:caps/>
        </w:rPr>
      </w:pPr>
    </w:p>
    <w:p w:rsidR="002D605E" w:rsidRPr="000F3D64" w:rsidRDefault="002D605E" w:rsidP="002D605E">
      <w:pPr>
        <w:jc w:val="both"/>
        <w:rPr>
          <w:rFonts w:ascii="Rubik" w:hAnsi="Rubik" w:cs="Rubik"/>
          <w:b/>
          <w:bCs/>
          <w:caps/>
        </w:rPr>
      </w:pPr>
      <w:r w:rsidRPr="000F3D64">
        <w:rPr>
          <w:rFonts w:ascii="Rubik" w:hAnsi="Rubik" w:cs="Rubik"/>
          <w:b/>
          <w:bCs/>
          <w:caps/>
        </w:rPr>
        <w:t>1.- TEXTO DE FIANZA DE BUENA CALIDAD, REPARACIÓN DE DEFECTOS Y VICIOS OCULTOS:</w:t>
      </w:r>
    </w:p>
    <w:p w:rsidR="002D605E" w:rsidRPr="000F3D64" w:rsidRDefault="002D605E" w:rsidP="002D605E">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2D605E" w:rsidRPr="000F3D64" w:rsidRDefault="002D605E" w:rsidP="002D605E">
      <w:pPr>
        <w:jc w:val="both"/>
        <w:rPr>
          <w:rFonts w:ascii="Rubik" w:eastAsia="Times New Roman" w:hAnsi="Rubik" w:cs="Rubik"/>
          <w:b/>
          <w:lang w:eastAsia="es-ES"/>
        </w:rPr>
      </w:pPr>
    </w:p>
    <w:p w:rsidR="002D605E" w:rsidRPr="000F3D64" w:rsidRDefault="002D605E" w:rsidP="002D605E">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D605E" w:rsidRPr="000F3D64" w:rsidRDefault="002D605E" w:rsidP="002D605E">
      <w:pPr>
        <w:jc w:val="both"/>
        <w:rPr>
          <w:rFonts w:ascii="Rubik" w:eastAsia="Times New Roman" w:hAnsi="Rubik" w:cs="Rubik"/>
          <w:b/>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D605E" w:rsidRPr="000F3D64" w:rsidRDefault="002D605E" w:rsidP="002D605E">
      <w:pP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both"/>
        <w:rPr>
          <w:rFonts w:ascii="Rubik" w:hAnsi="Rubik" w:cs="Rubik"/>
          <w:b/>
          <w:bCs/>
          <w:caps/>
        </w:rPr>
      </w:pPr>
      <w:r w:rsidRPr="000F3D64">
        <w:rPr>
          <w:rFonts w:ascii="Rubik" w:hAnsi="Rubik" w:cs="Rubik"/>
          <w:b/>
          <w:bCs/>
          <w:caps/>
        </w:rPr>
        <w:t>2.- TEXTO DE FIANZA DE ANTICIPO:</w:t>
      </w:r>
    </w:p>
    <w:p w:rsidR="002D605E" w:rsidRPr="000F3D64" w:rsidRDefault="002D605E" w:rsidP="002D605E">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2D605E" w:rsidRPr="000F3D64" w:rsidRDefault="002D605E" w:rsidP="002D605E">
      <w:pPr>
        <w:jc w:val="both"/>
        <w:rPr>
          <w:rFonts w:ascii="Rubik" w:eastAsia="Times New Roman" w:hAnsi="Rubik" w:cs="Rubik"/>
          <w:b/>
          <w:lang w:eastAsia="es-ES"/>
        </w:rPr>
      </w:pPr>
    </w:p>
    <w:p w:rsidR="002D605E" w:rsidRPr="000F3D64" w:rsidRDefault="002D605E" w:rsidP="002D605E">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D605E" w:rsidRPr="000F3D64" w:rsidRDefault="002D605E" w:rsidP="002D605E">
      <w:pPr>
        <w:jc w:val="both"/>
        <w:rPr>
          <w:rFonts w:ascii="Rubik" w:eastAsia="Times New Roman" w:hAnsi="Rubik" w:cs="Rubik"/>
          <w:b/>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Pr="000F3D64" w:rsidRDefault="002D605E" w:rsidP="002D605E">
      <w:pPr>
        <w:rPr>
          <w:rFonts w:ascii="Rubik" w:hAnsi="Rubik" w:cs="Rubik"/>
          <w:b/>
          <w:smallCaps/>
        </w:rPr>
      </w:pPr>
    </w:p>
    <w:p w:rsidR="002D605E"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rPr>
      </w:pPr>
      <w:r w:rsidRPr="000F3D64">
        <w:rPr>
          <w:rFonts w:ascii="Rubik" w:hAnsi="Rubik" w:cs="Rubik"/>
          <w:b/>
        </w:rPr>
        <w:lastRenderedPageBreak/>
        <w:t>ANEXO 6</w:t>
      </w:r>
    </w:p>
    <w:p w:rsidR="002D605E" w:rsidRPr="000F3D64" w:rsidRDefault="002D605E" w:rsidP="002D605E">
      <w:pPr>
        <w:jc w:val="center"/>
        <w:rPr>
          <w:rFonts w:ascii="Rubik" w:hAnsi="Rubik" w:cs="Rubik"/>
        </w:rPr>
      </w:pPr>
      <w:r w:rsidRPr="000F3D64">
        <w:rPr>
          <w:rFonts w:ascii="Rubik" w:hAnsi="Rubik" w:cs="Rubik"/>
        </w:rPr>
        <w:t>“CARTA GARANTÍA”</w:t>
      </w:r>
    </w:p>
    <w:p w:rsidR="002D605E" w:rsidRPr="000F3D64" w:rsidRDefault="002D605E" w:rsidP="002D605E">
      <w:pPr>
        <w:jc w:val="center"/>
        <w:rPr>
          <w:rFonts w:ascii="Rubik" w:hAnsi="Rubik" w:cs="Rubik"/>
          <w:b/>
          <w:bCs/>
          <w:caps/>
        </w:rPr>
      </w:pPr>
    </w:p>
    <w:p w:rsidR="002D605E" w:rsidRPr="000F3D64" w:rsidRDefault="002D605E" w:rsidP="002D605E">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2D605E" w:rsidRPr="000F3D64" w:rsidRDefault="002D605E" w:rsidP="002D605E">
      <w:pP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w:t>
      </w:r>
    </w:p>
    <w:p w:rsidR="002D605E" w:rsidRPr="000F3D64" w:rsidRDefault="002D605E" w:rsidP="002D605E">
      <w:pPr>
        <w:jc w:val="center"/>
        <w:rPr>
          <w:rFonts w:ascii="Rubik" w:hAnsi="Rubik" w:cs="Rubik"/>
        </w:rPr>
      </w:pPr>
      <w:r w:rsidRPr="000F3D64">
        <w:rPr>
          <w:rFonts w:ascii="Rubik" w:hAnsi="Rubik" w:cs="Rubik"/>
        </w:rPr>
        <w:t>Razón social de la empresa</w:t>
      </w:r>
    </w:p>
    <w:p w:rsidR="002D605E" w:rsidRPr="000F3D64" w:rsidRDefault="002D605E" w:rsidP="002D605E">
      <w:pPr>
        <w:jc w:val="center"/>
        <w:rPr>
          <w:rFonts w:ascii="Rubik" w:hAnsi="Rubik" w:cs="Rubik"/>
        </w:rPr>
      </w:pPr>
      <w:r w:rsidRPr="000F3D64">
        <w:rPr>
          <w:rFonts w:ascii="Rubik" w:hAnsi="Rubik" w:cs="Rubik"/>
        </w:rPr>
        <w:br w:type="page"/>
      </w: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ANEXO ENTREGABLE 1</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2D605E" w:rsidRPr="000F3D64" w:rsidRDefault="002D605E" w:rsidP="002D605E">
      <w:pPr>
        <w:rPr>
          <w:rFonts w:ascii="Rubik" w:hAnsi="Rubik" w:cs="Rubik"/>
          <w:b/>
        </w:rPr>
      </w:pPr>
      <w:r w:rsidRPr="000F3D64">
        <w:rPr>
          <w:rFonts w:ascii="Rubik" w:hAnsi="Rubik" w:cs="Rubik"/>
          <w:b/>
        </w:rPr>
        <w:br w:type="page"/>
      </w: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t>ANEXO ENTREGABLE 2</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2D605E" w:rsidRPr="000F3D64" w:rsidRDefault="002D605E" w:rsidP="002D605E">
      <w:pPr>
        <w:rPr>
          <w:rFonts w:ascii="Rubik" w:hAnsi="Rubik" w:cs="Rubik"/>
        </w:rPr>
      </w:pPr>
      <w:r w:rsidRPr="000F3D64">
        <w:rPr>
          <w:rFonts w:ascii="Rubik" w:hAnsi="Rubik" w:cs="Rubik"/>
        </w:rPr>
        <w:br w:type="page"/>
      </w:r>
    </w:p>
    <w:p w:rsidR="002D605E" w:rsidRPr="000F3D64" w:rsidRDefault="002D605E" w:rsidP="002D605E">
      <w:pPr>
        <w:jc w:val="center"/>
        <w:rPr>
          <w:rFonts w:ascii="Rubik" w:hAnsi="Rubik" w:cs="Rubik"/>
          <w:b/>
        </w:rPr>
      </w:pPr>
      <w:r w:rsidRPr="000F3D64">
        <w:rPr>
          <w:rFonts w:ascii="Rubik" w:hAnsi="Rubik" w:cs="Rubik"/>
          <w:b/>
        </w:rPr>
        <w:lastRenderedPageBreak/>
        <w:t>ANEXO ENTREGABLE 3</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Adjuntar copia de Cedula de Identificación Fiscal con RFC.</w:t>
      </w:r>
    </w:p>
    <w:p w:rsidR="002D605E" w:rsidRPr="000F3D64" w:rsidRDefault="002D605E" w:rsidP="002D605E">
      <w:pPr>
        <w:jc w:val="both"/>
        <w:rPr>
          <w:rFonts w:ascii="Rubik" w:hAnsi="Rubik" w:cs="Rubik"/>
        </w:rPr>
      </w:pPr>
    </w:p>
    <w:p w:rsidR="002D605E" w:rsidRPr="000F3D64" w:rsidRDefault="002D605E" w:rsidP="002D605E">
      <w:pPr>
        <w:rPr>
          <w:rFonts w:ascii="Rubik" w:hAnsi="Rubik" w:cs="Rubik"/>
          <w:b/>
        </w:rPr>
      </w:pPr>
      <w:r w:rsidRPr="000F3D64">
        <w:rPr>
          <w:rFonts w:ascii="Rubik" w:hAnsi="Rubik" w:cs="Rubik"/>
          <w:b/>
        </w:rPr>
        <w:br w:type="page"/>
      </w:r>
    </w:p>
    <w:p w:rsidR="002D605E" w:rsidRPr="000F3D64" w:rsidRDefault="002D605E" w:rsidP="002D605E">
      <w:pPr>
        <w:jc w:val="center"/>
        <w:rPr>
          <w:rFonts w:ascii="Rubik" w:hAnsi="Rubik" w:cs="Rubik"/>
          <w:b/>
        </w:rPr>
      </w:pPr>
      <w:r w:rsidRPr="000F3D64">
        <w:rPr>
          <w:rFonts w:ascii="Rubik" w:hAnsi="Rubik" w:cs="Rubik"/>
          <w:b/>
        </w:rPr>
        <w:lastRenderedPageBreak/>
        <w:t>ANEXO ENTREGABLE 4</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D605E" w:rsidRPr="000F3D64" w:rsidRDefault="002D605E" w:rsidP="002D605E">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2D605E" w:rsidRPr="000F3D64" w:rsidRDefault="002D605E" w:rsidP="002D605E">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2D605E" w:rsidRPr="00171991" w:rsidRDefault="002D605E" w:rsidP="002D605E">
      <w:pPr>
        <w:jc w:val="both"/>
        <w:rPr>
          <w:rFonts w:ascii="Rubik" w:eastAsia="Times New Roman" w:hAnsi="Rubik" w:cs="Rubik"/>
          <w:noProof/>
          <w:szCs w:val="32"/>
          <w:lang w:eastAsia="es-MX"/>
        </w:rPr>
      </w:pPr>
      <w:r w:rsidRPr="00171991">
        <w:rPr>
          <w:rFonts w:ascii="Rubik" w:eastAsia="Times New Roman" w:hAnsi="Rubik" w:cs="Rubik"/>
          <w:noProof/>
          <w:szCs w:val="32"/>
          <w:lang w:eastAsia="es-MX"/>
        </w:rPr>
        <w:t xml:space="preserve">LICITACIÓN PÚBLICA </w:t>
      </w:r>
      <w:r w:rsidR="00FC5797">
        <w:rPr>
          <w:rFonts w:ascii="Rubik" w:eastAsia="Times New Roman" w:hAnsi="Rubik" w:cs="Rubik"/>
          <w:noProof/>
          <w:szCs w:val="32"/>
          <w:lang w:eastAsia="es-MX"/>
        </w:rPr>
        <w:t>LOCAL</w:t>
      </w:r>
      <w:r w:rsidRPr="00171991">
        <w:rPr>
          <w:rFonts w:ascii="Rubik" w:eastAsia="Times New Roman" w:hAnsi="Rubik" w:cs="Rubik"/>
          <w:noProof/>
          <w:szCs w:val="32"/>
          <w:lang w:eastAsia="es-MX"/>
        </w:rPr>
        <w:t xml:space="preserve"> SIN CONCURRENCIA</w:t>
      </w:r>
      <w:r>
        <w:rPr>
          <w:rFonts w:ascii="Rubik" w:eastAsia="Times New Roman" w:hAnsi="Rubik" w:cs="Rubik"/>
          <w:noProof/>
          <w:szCs w:val="32"/>
          <w:lang w:eastAsia="es-MX"/>
        </w:rPr>
        <w:t xml:space="preserve"> SEAPAL Nº </w:t>
      </w:r>
      <w:r w:rsidR="00FC5797">
        <w:rPr>
          <w:rFonts w:ascii="Rubik" w:eastAsia="Times New Roman" w:hAnsi="Rubik" w:cs="Rubik"/>
          <w:noProof/>
          <w:szCs w:val="32"/>
          <w:lang w:eastAsia="es-MX"/>
        </w:rPr>
        <w:t>LPL</w:t>
      </w:r>
      <w:r w:rsidRPr="00171991">
        <w:rPr>
          <w:rFonts w:ascii="Rubik" w:eastAsia="Times New Roman" w:hAnsi="Rubik" w:cs="Rubik"/>
          <w:noProof/>
          <w:szCs w:val="32"/>
          <w:lang w:eastAsia="es-MX"/>
        </w:rPr>
        <w:t>SC/</w:t>
      </w:r>
      <w:r w:rsidR="00FC5797">
        <w:rPr>
          <w:rFonts w:ascii="Rubik" w:eastAsia="Times New Roman" w:hAnsi="Rubik" w:cs="Rubik"/>
          <w:noProof/>
          <w:szCs w:val="32"/>
          <w:lang w:eastAsia="es-MX"/>
        </w:rPr>
        <w:t>20</w:t>
      </w:r>
      <w:r w:rsidRPr="00171991">
        <w:rPr>
          <w:rFonts w:ascii="Rubik" w:eastAsia="Times New Roman" w:hAnsi="Rubik" w:cs="Rubik"/>
          <w:noProof/>
          <w:szCs w:val="32"/>
          <w:lang w:eastAsia="es-MX"/>
        </w:rPr>
        <w:t>/2</w:t>
      </w:r>
      <w:r w:rsidR="00FC5797">
        <w:rPr>
          <w:rFonts w:ascii="Rubik" w:eastAsia="Times New Roman" w:hAnsi="Rubik" w:cs="Rubik"/>
          <w:noProof/>
          <w:szCs w:val="32"/>
          <w:lang w:eastAsia="es-MX"/>
        </w:rPr>
        <w:t>4029</w:t>
      </w:r>
      <w:r w:rsidRPr="00171991">
        <w:rPr>
          <w:rFonts w:ascii="Rubik" w:eastAsia="Times New Roman" w:hAnsi="Rubik" w:cs="Rubik"/>
          <w:noProof/>
          <w:szCs w:val="32"/>
          <w:lang w:eastAsia="es-MX"/>
        </w:rPr>
        <w:t xml:space="preserve">/2026 ADQUISICIÓN DE: </w:t>
      </w:r>
      <w:r w:rsidR="00FC5797">
        <w:rPr>
          <w:rFonts w:ascii="Rubik" w:eastAsia="Times New Roman" w:hAnsi="Rubik" w:cs="Rubik"/>
          <w:noProof/>
          <w:szCs w:val="32"/>
          <w:lang w:eastAsia="es-MX"/>
        </w:rPr>
        <w:t>ZEOLITA SELECTIVA</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Pr="00171991">
        <w:rPr>
          <w:rFonts w:ascii="Rubik" w:hAnsi="Rubik" w:cs="Rubik"/>
          <w:noProof/>
          <w:sz w:val="20"/>
          <w:lang w:eastAsia="es-MX"/>
        </w:rPr>
        <w:t xml:space="preserve">. </w:t>
      </w:r>
    </w:p>
    <w:p w:rsidR="002D605E" w:rsidRPr="000F3D64" w:rsidRDefault="002D605E" w:rsidP="002D605E">
      <w:pPr>
        <w:jc w:val="both"/>
        <w:rPr>
          <w:rFonts w:ascii="Rubik" w:hAnsi="Rubik" w:cs="Rubik"/>
          <w:b/>
          <w:smallCaps/>
        </w:rPr>
      </w:pPr>
    </w:p>
    <w:p w:rsidR="002D605E" w:rsidRPr="000F3D64" w:rsidRDefault="002D605E" w:rsidP="002D605E">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2D605E" w:rsidRPr="000F3D64" w:rsidRDefault="002D605E" w:rsidP="002D605E">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2D605E" w:rsidRPr="000F3D64" w:rsidTr="005552C4">
        <w:trPr>
          <w:cantSplit/>
        </w:trPr>
        <w:tc>
          <w:tcPr>
            <w:tcW w:w="5000" w:type="pct"/>
            <w:gridSpan w:val="3"/>
          </w:tcPr>
          <w:p w:rsidR="002D605E" w:rsidRPr="000F3D64" w:rsidRDefault="002D605E" w:rsidP="005552C4">
            <w:pPr>
              <w:jc w:val="both"/>
              <w:rPr>
                <w:rFonts w:ascii="Rubik" w:hAnsi="Rubik" w:cs="Rubik"/>
                <w:b/>
              </w:rPr>
            </w:pPr>
            <w:r w:rsidRPr="000F3D64">
              <w:rPr>
                <w:rFonts w:ascii="Rubik" w:hAnsi="Rubik" w:cs="Rubik"/>
                <w:b/>
              </w:rPr>
              <w:t>Nombre del Participante:</w:t>
            </w:r>
          </w:p>
        </w:tc>
      </w:tr>
      <w:tr w:rsidR="002D605E" w:rsidRPr="000F3D64" w:rsidTr="005552C4">
        <w:trPr>
          <w:cantSplit/>
        </w:trPr>
        <w:tc>
          <w:tcPr>
            <w:tcW w:w="5000" w:type="pct"/>
            <w:gridSpan w:val="3"/>
          </w:tcPr>
          <w:p w:rsidR="002D605E" w:rsidRPr="000F3D64" w:rsidRDefault="002D605E" w:rsidP="005552C4">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2D605E" w:rsidRPr="000F3D64" w:rsidTr="005552C4">
        <w:trPr>
          <w:cantSplit/>
        </w:trPr>
        <w:tc>
          <w:tcPr>
            <w:tcW w:w="5000" w:type="pct"/>
            <w:gridSpan w:val="3"/>
          </w:tcPr>
          <w:p w:rsidR="002D605E" w:rsidRPr="000F3D64" w:rsidRDefault="002D605E" w:rsidP="005552C4">
            <w:pPr>
              <w:jc w:val="both"/>
              <w:rPr>
                <w:rFonts w:ascii="Rubik" w:hAnsi="Rubik" w:cs="Rubik"/>
                <w:b/>
              </w:rPr>
            </w:pPr>
            <w:r w:rsidRPr="000F3D64">
              <w:rPr>
                <w:rFonts w:ascii="Rubik" w:hAnsi="Rubik" w:cs="Rubik"/>
                <w:b/>
              </w:rPr>
              <w:t>No. de Licencia Municipal:</w:t>
            </w:r>
          </w:p>
        </w:tc>
      </w:tr>
      <w:tr w:rsidR="002D605E" w:rsidRPr="000F3D64" w:rsidTr="005552C4">
        <w:trPr>
          <w:cantSplit/>
        </w:trPr>
        <w:tc>
          <w:tcPr>
            <w:tcW w:w="5000" w:type="pct"/>
            <w:gridSpan w:val="3"/>
          </w:tcPr>
          <w:p w:rsidR="002D605E" w:rsidRPr="000F3D64" w:rsidRDefault="002D605E" w:rsidP="005552C4">
            <w:pPr>
              <w:jc w:val="both"/>
              <w:rPr>
                <w:rFonts w:ascii="Rubik" w:hAnsi="Rubik" w:cs="Rubik"/>
                <w:b/>
              </w:rPr>
            </w:pPr>
            <w:r w:rsidRPr="000F3D64">
              <w:rPr>
                <w:rFonts w:ascii="Rubik" w:hAnsi="Rubik" w:cs="Rubik"/>
                <w:b/>
              </w:rPr>
              <w:t>No. del Registro Federal de Contribuyentes:</w:t>
            </w:r>
          </w:p>
        </w:tc>
      </w:tr>
      <w:tr w:rsidR="002D605E" w:rsidRPr="000F3D64" w:rsidTr="005552C4">
        <w:trPr>
          <w:cantSplit/>
        </w:trPr>
        <w:tc>
          <w:tcPr>
            <w:tcW w:w="5000" w:type="pct"/>
            <w:gridSpan w:val="3"/>
          </w:tcPr>
          <w:p w:rsidR="002D605E" w:rsidRPr="000F3D64" w:rsidRDefault="002D605E" w:rsidP="005552C4">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2D605E" w:rsidRPr="000F3D64" w:rsidTr="005552C4">
        <w:tc>
          <w:tcPr>
            <w:tcW w:w="2566" w:type="pct"/>
            <w:gridSpan w:val="2"/>
          </w:tcPr>
          <w:p w:rsidR="002D605E" w:rsidRPr="000F3D64" w:rsidRDefault="002D605E" w:rsidP="005552C4">
            <w:pPr>
              <w:jc w:val="both"/>
              <w:rPr>
                <w:rFonts w:ascii="Rubik" w:hAnsi="Rubik" w:cs="Rubik"/>
                <w:b/>
              </w:rPr>
            </w:pPr>
            <w:r w:rsidRPr="000F3D64">
              <w:rPr>
                <w:rFonts w:ascii="Rubik" w:hAnsi="Rubik" w:cs="Rubik"/>
                <w:b/>
              </w:rPr>
              <w:t>Municipio o Delegación:</w:t>
            </w:r>
          </w:p>
        </w:tc>
        <w:tc>
          <w:tcPr>
            <w:tcW w:w="2434" w:type="pct"/>
          </w:tcPr>
          <w:p w:rsidR="002D605E" w:rsidRPr="000F3D64" w:rsidRDefault="002D605E" w:rsidP="005552C4">
            <w:pPr>
              <w:jc w:val="both"/>
              <w:rPr>
                <w:rFonts w:ascii="Rubik" w:hAnsi="Rubik" w:cs="Rubik"/>
                <w:b/>
              </w:rPr>
            </w:pPr>
            <w:r w:rsidRPr="000F3D64">
              <w:rPr>
                <w:rFonts w:ascii="Rubik" w:hAnsi="Rubik" w:cs="Rubik"/>
                <w:b/>
              </w:rPr>
              <w:t>Entidad Federativa:</w:t>
            </w:r>
          </w:p>
        </w:tc>
      </w:tr>
      <w:tr w:rsidR="002D605E" w:rsidRPr="000F3D64" w:rsidTr="005552C4">
        <w:tc>
          <w:tcPr>
            <w:tcW w:w="2566" w:type="pct"/>
            <w:gridSpan w:val="2"/>
          </w:tcPr>
          <w:p w:rsidR="002D605E" w:rsidRPr="000F3D64" w:rsidRDefault="002D605E" w:rsidP="005552C4">
            <w:pPr>
              <w:jc w:val="both"/>
              <w:rPr>
                <w:rFonts w:ascii="Rubik" w:hAnsi="Rubik" w:cs="Rubik"/>
                <w:b/>
              </w:rPr>
            </w:pPr>
            <w:r w:rsidRPr="000F3D64">
              <w:rPr>
                <w:rFonts w:ascii="Rubik" w:hAnsi="Rubik" w:cs="Rubik"/>
                <w:b/>
              </w:rPr>
              <w:t>Teléfono (s):</w:t>
            </w:r>
          </w:p>
        </w:tc>
        <w:tc>
          <w:tcPr>
            <w:tcW w:w="2434" w:type="pct"/>
          </w:tcPr>
          <w:p w:rsidR="002D605E" w:rsidRPr="000F3D64" w:rsidRDefault="002D605E" w:rsidP="005552C4">
            <w:pPr>
              <w:jc w:val="both"/>
              <w:rPr>
                <w:rFonts w:ascii="Rubik" w:hAnsi="Rubik" w:cs="Rubik"/>
                <w:b/>
              </w:rPr>
            </w:pPr>
            <w:r w:rsidRPr="000F3D64">
              <w:rPr>
                <w:rFonts w:ascii="Rubik" w:hAnsi="Rubik" w:cs="Rubik"/>
                <w:b/>
              </w:rPr>
              <w:t>Fax:</w:t>
            </w:r>
          </w:p>
        </w:tc>
      </w:tr>
      <w:tr w:rsidR="002D605E" w:rsidRPr="000F3D64" w:rsidTr="005552C4">
        <w:trPr>
          <w:cantSplit/>
        </w:trPr>
        <w:tc>
          <w:tcPr>
            <w:tcW w:w="5000" w:type="pct"/>
            <w:gridSpan w:val="3"/>
          </w:tcPr>
          <w:p w:rsidR="002D605E" w:rsidRPr="000F3D64" w:rsidRDefault="002D605E" w:rsidP="005552C4">
            <w:pPr>
              <w:jc w:val="both"/>
              <w:rPr>
                <w:rFonts w:ascii="Rubik" w:hAnsi="Rubik" w:cs="Rubik"/>
                <w:b/>
              </w:rPr>
            </w:pPr>
            <w:r w:rsidRPr="000F3D64">
              <w:rPr>
                <w:rFonts w:ascii="Rubik" w:hAnsi="Rubik" w:cs="Rubik"/>
                <w:b/>
              </w:rPr>
              <w:t>Correo Electrónico:</w:t>
            </w:r>
          </w:p>
        </w:tc>
      </w:tr>
      <w:tr w:rsidR="002D605E" w:rsidRPr="000F3D64" w:rsidTr="005552C4">
        <w:trPr>
          <w:cantSplit/>
          <w:trHeight w:val="232"/>
        </w:trPr>
        <w:tc>
          <w:tcPr>
            <w:tcW w:w="5000" w:type="pct"/>
            <w:gridSpan w:val="3"/>
            <w:tcBorders>
              <w:left w:val="nil"/>
              <w:right w:val="nil"/>
            </w:tcBorders>
            <w:shd w:val="clear" w:color="auto" w:fill="000000"/>
            <w:vAlign w:val="center"/>
          </w:tcPr>
          <w:p w:rsidR="002D605E" w:rsidRPr="000F3D64" w:rsidRDefault="002D605E" w:rsidP="005552C4">
            <w:pPr>
              <w:ind w:left="639"/>
              <w:jc w:val="both"/>
              <w:rPr>
                <w:rFonts w:ascii="Rubik" w:hAnsi="Rubik" w:cs="Rubik"/>
                <w:i/>
                <w:u w:val="single"/>
              </w:rPr>
            </w:pPr>
          </w:p>
        </w:tc>
      </w:tr>
      <w:tr w:rsidR="002D605E" w:rsidRPr="000F3D64" w:rsidTr="005552C4">
        <w:trPr>
          <w:cantSplit/>
          <w:trHeight w:val="2436"/>
        </w:trPr>
        <w:tc>
          <w:tcPr>
            <w:tcW w:w="5000" w:type="pct"/>
            <w:gridSpan w:val="3"/>
            <w:vAlign w:val="center"/>
          </w:tcPr>
          <w:p w:rsidR="002D605E" w:rsidRPr="000F3D64" w:rsidRDefault="002D605E" w:rsidP="005552C4">
            <w:pPr>
              <w:ind w:left="639"/>
              <w:jc w:val="both"/>
              <w:rPr>
                <w:rFonts w:ascii="Rubik" w:hAnsi="Rubik" w:cs="Rubik"/>
                <w:i/>
                <w:u w:val="single"/>
              </w:rPr>
            </w:pPr>
          </w:p>
          <w:p w:rsidR="002D605E" w:rsidRPr="000F3D64" w:rsidRDefault="002D605E" w:rsidP="005552C4">
            <w:pPr>
              <w:ind w:left="639"/>
              <w:jc w:val="both"/>
              <w:rPr>
                <w:rFonts w:ascii="Rubik" w:hAnsi="Rubik" w:cs="Rubik"/>
                <w:i/>
                <w:u w:val="single"/>
              </w:rPr>
            </w:pPr>
            <w:r w:rsidRPr="000F3D64">
              <w:rPr>
                <w:rFonts w:ascii="Rubik" w:hAnsi="Rubik" w:cs="Rubik"/>
                <w:i/>
                <w:u w:val="single"/>
              </w:rPr>
              <w:t>Para Personas Jurídicas:</w:t>
            </w:r>
          </w:p>
          <w:p w:rsidR="002D605E" w:rsidRPr="000F3D64" w:rsidRDefault="002D605E" w:rsidP="005552C4">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2D605E" w:rsidRPr="000F3D64" w:rsidRDefault="002D605E" w:rsidP="005552C4">
            <w:pPr>
              <w:jc w:val="both"/>
              <w:rPr>
                <w:rFonts w:ascii="Rubik" w:hAnsi="Rubik" w:cs="Rubik"/>
                <w:b/>
              </w:rPr>
            </w:pPr>
            <w:r w:rsidRPr="000F3D64">
              <w:rPr>
                <w:rFonts w:ascii="Rubik" w:hAnsi="Rubik" w:cs="Rubik"/>
                <w:b/>
              </w:rPr>
              <w:t>Fecha y lugar de expedición:</w:t>
            </w:r>
          </w:p>
          <w:p w:rsidR="002D605E" w:rsidRPr="000F3D64" w:rsidRDefault="002D605E" w:rsidP="005552C4">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2D605E" w:rsidRPr="000F3D64" w:rsidRDefault="002D605E" w:rsidP="005552C4">
            <w:pPr>
              <w:jc w:val="both"/>
              <w:rPr>
                <w:rFonts w:ascii="Rubik" w:hAnsi="Rubik" w:cs="Rubik"/>
                <w:b/>
              </w:rPr>
            </w:pPr>
            <w:r w:rsidRPr="000F3D64">
              <w:rPr>
                <w:rFonts w:ascii="Rubik" w:hAnsi="Rubik" w:cs="Rubik"/>
                <w:b/>
              </w:rPr>
              <w:t>Fecha de inscripción en el Registro Público de la Propiedad y de Comercio:</w:t>
            </w:r>
          </w:p>
          <w:p w:rsidR="002D605E" w:rsidRPr="000F3D64" w:rsidRDefault="002D605E" w:rsidP="005552C4">
            <w:pPr>
              <w:jc w:val="both"/>
              <w:rPr>
                <w:rFonts w:ascii="Rubik" w:hAnsi="Rubik" w:cs="Rubik"/>
                <w:b/>
              </w:rPr>
            </w:pPr>
            <w:r w:rsidRPr="000F3D64">
              <w:rPr>
                <w:rFonts w:ascii="Rubik" w:hAnsi="Rubik" w:cs="Rubik"/>
                <w:b/>
              </w:rPr>
              <w:t>Tomo:</w:t>
            </w:r>
          </w:p>
          <w:p w:rsidR="002D605E" w:rsidRPr="000F3D64" w:rsidRDefault="002D605E" w:rsidP="005552C4">
            <w:pPr>
              <w:jc w:val="both"/>
              <w:rPr>
                <w:rFonts w:ascii="Rubik" w:hAnsi="Rubik" w:cs="Rubik"/>
                <w:b/>
              </w:rPr>
            </w:pPr>
            <w:r w:rsidRPr="000F3D64">
              <w:rPr>
                <w:rFonts w:ascii="Rubik" w:hAnsi="Rubik" w:cs="Rubik"/>
                <w:b/>
              </w:rPr>
              <w:t>Libro:</w:t>
            </w:r>
          </w:p>
          <w:p w:rsidR="002D605E" w:rsidRPr="000F3D64" w:rsidRDefault="002D605E" w:rsidP="005552C4">
            <w:pPr>
              <w:jc w:val="both"/>
              <w:rPr>
                <w:rFonts w:ascii="Rubik" w:hAnsi="Rubik" w:cs="Rubik"/>
                <w:b/>
              </w:rPr>
            </w:pPr>
            <w:r w:rsidRPr="000F3D64">
              <w:rPr>
                <w:rFonts w:ascii="Rubik" w:hAnsi="Rubik" w:cs="Rubik"/>
                <w:b/>
              </w:rPr>
              <w:t>Agregado con número al Apéndice:</w:t>
            </w:r>
          </w:p>
          <w:p w:rsidR="002D605E" w:rsidRPr="000F3D64" w:rsidRDefault="002D605E" w:rsidP="005552C4">
            <w:pPr>
              <w:jc w:val="both"/>
              <w:rPr>
                <w:rFonts w:ascii="Rubik" w:hAnsi="Rubik" w:cs="Rubik"/>
                <w:b/>
              </w:rPr>
            </w:pPr>
          </w:p>
          <w:p w:rsidR="002D605E" w:rsidRPr="000F3D64" w:rsidRDefault="002D605E" w:rsidP="005552C4">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2D605E" w:rsidRPr="000F3D64" w:rsidRDefault="002D605E" w:rsidP="005552C4">
            <w:pPr>
              <w:ind w:left="-70"/>
              <w:jc w:val="both"/>
              <w:rPr>
                <w:rFonts w:ascii="Rubik" w:hAnsi="Rubik" w:cs="Rubik"/>
              </w:rPr>
            </w:pPr>
          </w:p>
          <w:p w:rsidR="002D605E" w:rsidRPr="000F3D64" w:rsidRDefault="002D605E" w:rsidP="005552C4">
            <w:pPr>
              <w:ind w:left="639"/>
              <w:jc w:val="both"/>
              <w:rPr>
                <w:rFonts w:ascii="Rubik" w:hAnsi="Rubik" w:cs="Rubik"/>
                <w:i/>
                <w:u w:val="single"/>
              </w:rPr>
            </w:pPr>
            <w:r w:rsidRPr="000F3D64">
              <w:rPr>
                <w:rFonts w:ascii="Rubik" w:hAnsi="Rubik" w:cs="Rubik"/>
                <w:i/>
                <w:u w:val="single"/>
              </w:rPr>
              <w:t>Únicamente  para Personas Físicas:</w:t>
            </w:r>
          </w:p>
          <w:p w:rsidR="002D605E" w:rsidRPr="000F3D64" w:rsidRDefault="002D605E" w:rsidP="005552C4">
            <w:pPr>
              <w:jc w:val="both"/>
              <w:rPr>
                <w:rFonts w:ascii="Rubik" w:hAnsi="Rubik" w:cs="Rubik"/>
                <w:b/>
              </w:rPr>
            </w:pPr>
            <w:r w:rsidRPr="000F3D64">
              <w:rPr>
                <w:rFonts w:ascii="Rubik" w:hAnsi="Rubik" w:cs="Rubik"/>
                <w:b/>
              </w:rPr>
              <w:t>Número de folio de la Credencial para Votar:</w:t>
            </w:r>
          </w:p>
        </w:tc>
      </w:tr>
      <w:tr w:rsidR="002D605E" w:rsidRPr="000F3D64" w:rsidTr="005552C4">
        <w:trPr>
          <w:cantSplit/>
          <w:trHeight w:val="332"/>
        </w:trPr>
        <w:tc>
          <w:tcPr>
            <w:tcW w:w="5000" w:type="pct"/>
            <w:gridSpan w:val="3"/>
            <w:tcBorders>
              <w:left w:val="nil"/>
              <w:right w:val="nil"/>
            </w:tcBorders>
            <w:shd w:val="clear" w:color="auto" w:fill="000000"/>
            <w:textDirection w:val="btLr"/>
            <w:vAlign w:val="center"/>
          </w:tcPr>
          <w:p w:rsidR="002D605E" w:rsidRPr="000F3D64" w:rsidRDefault="002D605E" w:rsidP="005552C4">
            <w:pPr>
              <w:jc w:val="both"/>
              <w:rPr>
                <w:rFonts w:ascii="Rubik" w:hAnsi="Rubik" w:cs="Rubik"/>
              </w:rPr>
            </w:pPr>
          </w:p>
        </w:tc>
      </w:tr>
      <w:tr w:rsidR="002D605E" w:rsidRPr="000F3D64" w:rsidTr="005552C4">
        <w:trPr>
          <w:cantSplit/>
          <w:trHeight w:val="1134"/>
        </w:trPr>
        <w:tc>
          <w:tcPr>
            <w:tcW w:w="131" w:type="pct"/>
            <w:shd w:val="clear" w:color="auto" w:fill="000000"/>
            <w:textDirection w:val="btLr"/>
            <w:vAlign w:val="center"/>
          </w:tcPr>
          <w:p w:rsidR="002D605E" w:rsidRPr="000F3D64" w:rsidRDefault="002D605E" w:rsidP="005552C4">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2D605E" w:rsidRPr="000F3D64" w:rsidRDefault="002D605E" w:rsidP="005552C4">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2D605E" w:rsidRPr="000F3D64" w:rsidRDefault="002D605E" w:rsidP="005552C4">
            <w:pPr>
              <w:jc w:val="both"/>
              <w:rPr>
                <w:rFonts w:ascii="Rubik" w:hAnsi="Rubik" w:cs="Rubik"/>
                <w:b/>
              </w:rPr>
            </w:pPr>
          </w:p>
          <w:p w:rsidR="002D605E" w:rsidRPr="000F3D64" w:rsidRDefault="002D605E" w:rsidP="005552C4">
            <w:pPr>
              <w:jc w:val="both"/>
              <w:rPr>
                <w:rFonts w:ascii="Rubik" w:hAnsi="Rubik" w:cs="Rubik"/>
              </w:rPr>
            </w:pPr>
            <w:r w:rsidRPr="000F3D64">
              <w:rPr>
                <w:rFonts w:ascii="Rubik" w:hAnsi="Rubik" w:cs="Rubik"/>
                <w:b/>
              </w:rPr>
              <w:t>Número de Escritura Pública:</w:t>
            </w:r>
          </w:p>
          <w:p w:rsidR="002D605E" w:rsidRPr="000F3D64" w:rsidRDefault="002D605E" w:rsidP="005552C4">
            <w:pPr>
              <w:jc w:val="both"/>
              <w:rPr>
                <w:rFonts w:ascii="Rubik" w:hAnsi="Rubik" w:cs="Rubik"/>
                <w:b/>
              </w:rPr>
            </w:pPr>
            <w:r w:rsidRPr="000F3D64">
              <w:rPr>
                <w:rFonts w:ascii="Rubik" w:hAnsi="Rubik" w:cs="Rubik"/>
                <w:b/>
              </w:rPr>
              <w:t>Tipo de poder:</w:t>
            </w:r>
          </w:p>
          <w:p w:rsidR="002D605E" w:rsidRPr="000F3D64" w:rsidRDefault="002D605E" w:rsidP="005552C4">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2D605E" w:rsidRPr="000F3D64" w:rsidRDefault="002D605E" w:rsidP="005552C4">
            <w:pPr>
              <w:jc w:val="both"/>
              <w:rPr>
                <w:rFonts w:ascii="Rubik" w:hAnsi="Rubik" w:cs="Rubik"/>
                <w:b/>
              </w:rPr>
            </w:pPr>
            <w:r w:rsidRPr="000F3D64">
              <w:rPr>
                <w:rFonts w:ascii="Rubik" w:hAnsi="Rubik" w:cs="Rubik"/>
                <w:b/>
              </w:rPr>
              <w:t>Fecha de inscripción en el Registro Público de la Propiedad y de Comercio:</w:t>
            </w:r>
          </w:p>
          <w:p w:rsidR="002D605E" w:rsidRPr="000F3D64" w:rsidRDefault="002D605E" w:rsidP="005552C4">
            <w:pPr>
              <w:jc w:val="both"/>
              <w:rPr>
                <w:rFonts w:ascii="Rubik" w:hAnsi="Rubik" w:cs="Rubik"/>
                <w:b/>
              </w:rPr>
            </w:pPr>
            <w:r w:rsidRPr="000F3D64">
              <w:rPr>
                <w:rFonts w:ascii="Rubik" w:hAnsi="Rubik" w:cs="Rubik"/>
                <w:b/>
              </w:rPr>
              <w:t>Tomo:</w:t>
            </w:r>
          </w:p>
          <w:p w:rsidR="002D605E" w:rsidRPr="000F3D64" w:rsidRDefault="002D605E" w:rsidP="005552C4">
            <w:pPr>
              <w:jc w:val="both"/>
              <w:rPr>
                <w:rFonts w:ascii="Rubik" w:hAnsi="Rubik" w:cs="Rubik"/>
                <w:b/>
              </w:rPr>
            </w:pPr>
            <w:r w:rsidRPr="000F3D64">
              <w:rPr>
                <w:rFonts w:ascii="Rubik" w:hAnsi="Rubik" w:cs="Rubik"/>
                <w:b/>
              </w:rPr>
              <w:t xml:space="preserve">Libro: </w:t>
            </w:r>
          </w:p>
          <w:p w:rsidR="002D605E" w:rsidRPr="000F3D64" w:rsidRDefault="002D605E" w:rsidP="005552C4">
            <w:pPr>
              <w:jc w:val="both"/>
              <w:rPr>
                <w:rFonts w:ascii="Rubik" w:hAnsi="Rubik" w:cs="Rubik"/>
                <w:b/>
              </w:rPr>
            </w:pPr>
            <w:r w:rsidRPr="000F3D64">
              <w:rPr>
                <w:rFonts w:ascii="Rubik" w:hAnsi="Rubik" w:cs="Rubik"/>
                <w:b/>
              </w:rPr>
              <w:t>Agregado con número al Apéndice:</w:t>
            </w:r>
          </w:p>
          <w:p w:rsidR="002D605E" w:rsidRPr="000F3D64" w:rsidRDefault="002D605E" w:rsidP="005552C4">
            <w:pPr>
              <w:jc w:val="both"/>
              <w:rPr>
                <w:rFonts w:ascii="Rubik" w:hAnsi="Rubik" w:cs="Rubik"/>
              </w:rPr>
            </w:pPr>
            <w:r w:rsidRPr="000F3D64">
              <w:rPr>
                <w:rFonts w:ascii="Rubik" w:hAnsi="Rubik" w:cs="Rubik"/>
                <w:b/>
              </w:rPr>
              <w:t>Lugar y fecha de expedición:</w:t>
            </w:r>
          </w:p>
        </w:tc>
      </w:tr>
      <w:tr w:rsidR="002D605E" w:rsidRPr="000F3D64" w:rsidTr="005552C4">
        <w:trPr>
          <w:cantSplit/>
          <w:trHeight w:val="644"/>
        </w:trPr>
        <w:tc>
          <w:tcPr>
            <w:tcW w:w="131" w:type="pct"/>
            <w:shd w:val="clear" w:color="auto" w:fill="000000"/>
            <w:textDirection w:val="btLr"/>
            <w:vAlign w:val="center"/>
          </w:tcPr>
          <w:p w:rsidR="002D605E" w:rsidRPr="000F3D64" w:rsidRDefault="002D605E" w:rsidP="005552C4">
            <w:pPr>
              <w:ind w:left="113" w:right="113"/>
              <w:jc w:val="both"/>
              <w:rPr>
                <w:rFonts w:ascii="Rubik" w:hAnsi="Rubik" w:cs="Rubik"/>
                <w:b/>
                <w:w w:val="200"/>
              </w:rPr>
            </w:pPr>
          </w:p>
        </w:tc>
        <w:tc>
          <w:tcPr>
            <w:tcW w:w="4869" w:type="pct"/>
            <w:gridSpan w:val="2"/>
          </w:tcPr>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83B6A69" wp14:editId="2A6E2446">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9F7C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5E725B02" wp14:editId="641A43CD">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C24AD"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5EA7F4C6" wp14:editId="6C663FF2">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A154E"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29B015F6" wp14:editId="6347395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31C3"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rPr>
            </w:pP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3E6F7035" wp14:editId="54308488">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E327"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64594918" wp14:editId="505608F1">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CCC7"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0FA1DC9F" wp14:editId="4F9975C9">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BF20"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4D48786F" wp14:editId="7041210C">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77955"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0D9DCAB0" wp14:editId="7975893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C2C25"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2D1D130A" wp14:editId="4F703262">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085C6"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1E49CBF2" wp14:editId="1021BD70">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17151"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2D605E" w:rsidRPr="000F3D64" w:rsidRDefault="002D605E" w:rsidP="005552C4">
            <w:pPr>
              <w:pBdr>
                <w:left w:val="single" w:sz="4" w:space="4" w:color="auto"/>
                <w:bottom w:val="single" w:sz="4" w:space="1" w:color="auto"/>
                <w:right w:val="single" w:sz="4" w:space="4" w:color="auto"/>
              </w:pBdr>
              <w:tabs>
                <w:tab w:val="left" w:pos="426"/>
              </w:tabs>
              <w:ind w:left="142"/>
              <w:jc w:val="both"/>
              <w:rPr>
                <w:rFonts w:ascii="Rubik" w:hAnsi="Rubik" w:cs="Rubik"/>
              </w:rPr>
            </w:pPr>
          </w:p>
          <w:p w:rsidR="002D605E" w:rsidRPr="000F3D64" w:rsidRDefault="002D605E" w:rsidP="005552C4">
            <w:pPr>
              <w:jc w:val="both"/>
              <w:rPr>
                <w:rFonts w:ascii="Rubik" w:hAnsi="Rubik" w:cs="Rubik"/>
                <w:i/>
              </w:rPr>
            </w:pPr>
          </w:p>
        </w:tc>
      </w:tr>
    </w:tbl>
    <w:p w:rsidR="002D605E" w:rsidRPr="000F3D64" w:rsidRDefault="002D605E" w:rsidP="002D605E">
      <w:pPr>
        <w:jc w:val="center"/>
        <w:rPr>
          <w:rFonts w:ascii="Rubik" w:hAnsi="Rubik" w:cs="Rubik"/>
        </w:rPr>
      </w:pPr>
      <w:r w:rsidRPr="000F3D64">
        <w:rPr>
          <w:rFonts w:ascii="Rubik" w:hAnsi="Rubik" w:cs="Rubik"/>
        </w:rPr>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 Razón social de la empresa</w:t>
      </w: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lastRenderedPageBreak/>
        <w:t>ANEXO ENTREGABLE 6</w:t>
      </w:r>
    </w:p>
    <w:p w:rsidR="002D605E" w:rsidRPr="000F3D64" w:rsidRDefault="002D605E" w:rsidP="002D605E">
      <w:pPr>
        <w:jc w:val="center"/>
        <w:rPr>
          <w:rFonts w:ascii="Rubik" w:hAnsi="Rubik" w:cs="Rubik"/>
        </w:rPr>
      </w:pPr>
      <w:r w:rsidRPr="000F3D64">
        <w:rPr>
          <w:rFonts w:ascii="Rubik" w:hAnsi="Rubik" w:cs="Rubik"/>
        </w:rPr>
        <w:t>“CARTA DE PROPOSICIÓN”</w:t>
      </w:r>
    </w:p>
    <w:p w:rsidR="002D605E" w:rsidRPr="000F3D64" w:rsidRDefault="00FC5797" w:rsidP="002D605E">
      <w:pPr>
        <w:jc w:val="both"/>
        <w:rPr>
          <w:rFonts w:ascii="Rubik" w:hAnsi="Rubik" w:cs="Rubik"/>
        </w:rPr>
      </w:pPr>
      <w:r w:rsidRPr="00171991">
        <w:rPr>
          <w:rFonts w:ascii="Rubik" w:eastAsia="Times New Roman" w:hAnsi="Rubik" w:cs="Rubik"/>
          <w:noProof/>
          <w:szCs w:val="32"/>
          <w:lang w:eastAsia="es-MX"/>
        </w:rPr>
        <w:t xml:space="preserve">LICITACIÓN PÚBLICA </w:t>
      </w:r>
      <w:r>
        <w:rPr>
          <w:rFonts w:ascii="Rubik" w:eastAsia="Times New Roman" w:hAnsi="Rubik" w:cs="Rubik"/>
          <w:noProof/>
          <w:szCs w:val="32"/>
          <w:lang w:eastAsia="es-MX"/>
        </w:rPr>
        <w:t>LOCAL</w:t>
      </w:r>
      <w:r w:rsidRPr="00171991">
        <w:rPr>
          <w:rFonts w:ascii="Rubik" w:eastAsia="Times New Roman" w:hAnsi="Rubik" w:cs="Rubik"/>
          <w:noProof/>
          <w:szCs w:val="32"/>
          <w:lang w:eastAsia="es-MX"/>
        </w:rPr>
        <w:t xml:space="preserve"> SIN CONCURRENCIA</w:t>
      </w:r>
      <w:r>
        <w:rPr>
          <w:rFonts w:ascii="Rubik" w:eastAsia="Times New Roman" w:hAnsi="Rubik" w:cs="Rubik"/>
          <w:noProof/>
          <w:szCs w:val="32"/>
          <w:lang w:eastAsia="es-MX"/>
        </w:rPr>
        <w:t xml:space="preserve"> SEAPAL Nº LPL</w:t>
      </w:r>
      <w:r w:rsidRPr="00171991">
        <w:rPr>
          <w:rFonts w:ascii="Rubik" w:eastAsia="Times New Roman" w:hAnsi="Rubik" w:cs="Rubik"/>
          <w:noProof/>
          <w:szCs w:val="32"/>
          <w:lang w:eastAsia="es-MX"/>
        </w:rPr>
        <w:t>SC/</w:t>
      </w:r>
      <w:r>
        <w:rPr>
          <w:rFonts w:ascii="Rubik" w:eastAsia="Times New Roman" w:hAnsi="Rubik" w:cs="Rubik"/>
          <w:noProof/>
          <w:szCs w:val="32"/>
          <w:lang w:eastAsia="es-MX"/>
        </w:rPr>
        <w:t>20</w:t>
      </w:r>
      <w:r w:rsidRPr="00171991">
        <w:rPr>
          <w:rFonts w:ascii="Rubik" w:eastAsia="Times New Roman" w:hAnsi="Rubik" w:cs="Rubik"/>
          <w:noProof/>
          <w:szCs w:val="32"/>
          <w:lang w:eastAsia="es-MX"/>
        </w:rPr>
        <w:t>/2</w:t>
      </w:r>
      <w:r>
        <w:rPr>
          <w:rFonts w:ascii="Rubik" w:eastAsia="Times New Roman" w:hAnsi="Rubik" w:cs="Rubik"/>
          <w:noProof/>
          <w:szCs w:val="32"/>
          <w:lang w:eastAsia="es-MX"/>
        </w:rPr>
        <w:t>4029</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ZEOLITA SELECTIVA</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2D605E" w:rsidRPr="000F3D64">
        <w:rPr>
          <w:rFonts w:ascii="Rubik" w:hAnsi="Rubik" w:cs="Rubik"/>
          <w:noProof/>
          <w:lang w:eastAsia="es-MX"/>
        </w:rPr>
        <w:t xml:space="preserve">. </w:t>
      </w:r>
    </w:p>
    <w:p w:rsidR="002D605E" w:rsidRPr="000F3D64" w:rsidRDefault="002D605E" w:rsidP="002D605E">
      <w:pPr>
        <w:jc w:val="both"/>
        <w:rPr>
          <w:rFonts w:ascii="Rubik" w:hAnsi="Rubik" w:cs="Rubik"/>
        </w:rPr>
      </w:pPr>
      <w:r w:rsidRPr="000F3D64">
        <w:rPr>
          <w:rFonts w:ascii="Rubik" w:hAnsi="Rubik" w:cs="Rubik"/>
          <w:noProof/>
          <w:lang w:eastAsia="es-MX"/>
        </w:rPr>
        <w:t xml:space="preserve"> </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hAnsi="Rubik" w:cs="Rubik"/>
        </w:rPr>
      </w:pPr>
      <w:r w:rsidRPr="000F3D64">
        <w:rPr>
          <w:rFonts w:ascii="Rubik" w:hAnsi="Rubik" w:cs="Rubik"/>
        </w:rPr>
        <w:t>Me refiero a mi participación en el___________________, relativo a la adquisición de un________.</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Yo, nombre en mi calidad de Representante Legal de “PARTICIPANTE” manifiesto bajo protesta de decir verdad que:</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2D605E" w:rsidRPr="000F3D64" w:rsidRDefault="002D605E" w:rsidP="002D605E">
      <w:pPr>
        <w:ind w:left="360"/>
        <w:contextualSpacing/>
        <w:jc w:val="both"/>
        <w:rPr>
          <w:rFonts w:ascii="Rubik" w:hAnsi="Rubik" w:cs="Rubik"/>
        </w:rPr>
      </w:pPr>
    </w:p>
    <w:p w:rsidR="002D605E" w:rsidRPr="000F3D64" w:rsidRDefault="002D605E" w:rsidP="002D605E">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2D605E" w:rsidRPr="000F3D64" w:rsidRDefault="002D605E" w:rsidP="002D605E">
      <w:pPr>
        <w:jc w:val="center"/>
        <w:rPr>
          <w:rFonts w:ascii="Rubik" w:hAnsi="Rubik" w:cs="Rubik"/>
        </w:rPr>
      </w:pPr>
      <w:r w:rsidRPr="000F3D64">
        <w:rPr>
          <w:rFonts w:ascii="Rubik" w:hAnsi="Rubik" w:cs="Rubik"/>
        </w:rPr>
        <w:lastRenderedPageBreak/>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w:t>
      </w:r>
    </w:p>
    <w:p w:rsidR="002D605E" w:rsidRPr="000F3D64" w:rsidRDefault="002D605E" w:rsidP="002D605E">
      <w:pPr>
        <w:jc w:val="center"/>
        <w:rPr>
          <w:rFonts w:ascii="Rubik" w:hAnsi="Rubik" w:cs="Rubik"/>
        </w:rPr>
      </w:pPr>
      <w:r w:rsidRPr="000F3D64">
        <w:rPr>
          <w:rFonts w:ascii="Rubik" w:hAnsi="Rubik" w:cs="Rubik"/>
        </w:rPr>
        <w:t>Razón social de la empresa</w:t>
      </w: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lastRenderedPageBreak/>
        <w:t>ANEXO ENTREGABLE 7</w:t>
      </w:r>
    </w:p>
    <w:p w:rsidR="002D605E" w:rsidRPr="000F3D64" w:rsidRDefault="002D605E" w:rsidP="002D605E">
      <w:pPr>
        <w:jc w:val="center"/>
        <w:rPr>
          <w:rFonts w:ascii="Rubik" w:hAnsi="Rubik" w:cs="Rubik"/>
          <w:b/>
        </w:rPr>
      </w:pPr>
      <w:r w:rsidRPr="000F3D64">
        <w:rPr>
          <w:rFonts w:ascii="Rubik" w:hAnsi="Rubik" w:cs="Rubik"/>
        </w:rPr>
        <w:t>“DECLARACIÓN DE INTEGRIDAD Y NO COLUSIÓN”</w:t>
      </w:r>
    </w:p>
    <w:p w:rsidR="002D605E" w:rsidRPr="000F3D64" w:rsidRDefault="00FC5797" w:rsidP="002D605E">
      <w:pPr>
        <w:jc w:val="both"/>
        <w:rPr>
          <w:rFonts w:ascii="Rubik" w:hAnsi="Rubik" w:cs="Rubik"/>
        </w:rPr>
      </w:pPr>
      <w:r w:rsidRPr="00171991">
        <w:rPr>
          <w:rFonts w:ascii="Rubik" w:eastAsia="Times New Roman" w:hAnsi="Rubik" w:cs="Rubik"/>
          <w:noProof/>
          <w:szCs w:val="32"/>
          <w:lang w:eastAsia="es-MX"/>
        </w:rPr>
        <w:t xml:space="preserve">LICITACIÓN PÚBLICA </w:t>
      </w:r>
      <w:r>
        <w:rPr>
          <w:rFonts w:ascii="Rubik" w:eastAsia="Times New Roman" w:hAnsi="Rubik" w:cs="Rubik"/>
          <w:noProof/>
          <w:szCs w:val="32"/>
          <w:lang w:eastAsia="es-MX"/>
        </w:rPr>
        <w:t>LOCAL</w:t>
      </w:r>
      <w:r w:rsidRPr="00171991">
        <w:rPr>
          <w:rFonts w:ascii="Rubik" w:eastAsia="Times New Roman" w:hAnsi="Rubik" w:cs="Rubik"/>
          <w:noProof/>
          <w:szCs w:val="32"/>
          <w:lang w:eastAsia="es-MX"/>
        </w:rPr>
        <w:t xml:space="preserve"> SIN CONCURRENCIA</w:t>
      </w:r>
      <w:r>
        <w:rPr>
          <w:rFonts w:ascii="Rubik" w:eastAsia="Times New Roman" w:hAnsi="Rubik" w:cs="Rubik"/>
          <w:noProof/>
          <w:szCs w:val="32"/>
          <w:lang w:eastAsia="es-MX"/>
        </w:rPr>
        <w:t xml:space="preserve"> SEAPAL Nº LPL</w:t>
      </w:r>
      <w:r w:rsidRPr="00171991">
        <w:rPr>
          <w:rFonts w:ascii="Rubik" w:eastAsia="Times New Roman" w:hAnsi="Rubik" w:cs="Rubik"/>
          <w:noProof/>
          <w:szCs w:val="32"/>
          <w:lang w:eastAsia="es-MX"/>
        </w:rPr>
        <w:t>SC/</w:t>
      </w:r>
      <w:r>
        <w:rPr>
          <w:rFonts w:ascii="Rubik" w:eastAsia="Times New Roman" w:hAnsi="Rubik" w:cs="Rubik"/>
          <w:noProof/>
          <w:szCs w:val="32"/>
          <w:lang w:eastAsia="es-MX"/>
        </w:rPr>
        <w:t>20</w:t>
      </w:r>
      <w:r w:rsidRPr="00171991">
        <w:rPr>
          <w:rFonts w:ascii="Rubik" w:eastAsia="Times New Roman" w:hAnsi="Rubik" w:cs="Rubik"/>
          <w:noProof/>
          <w:szCs w:val="32"/>
          <w:lang w:eastAsia="es-MX"/>
        </w:rPr>
        <w:t>/2</w:t>
      </w:r>
      <w:r>
        <w:rPr>
          <w:rFonts w:ascii="Rubik" w:eastAsia="Times New Roman" w:hAnsi="Rubik" w:cs="Rubik"/>
          <w:noProof/>
          <w:szCs w:val="32"/>
          <w:lang w:eastAsia="es-MX"/>
        </w:rPr>
        <w:t>4029</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ZEOLITA SELECTIVA</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2D605E" w:rsidRPr="000F3D64">
        <w:rPr>
          <w:rFonts w:ascii="Rubik" w:hAnsi="Rubik" w:cs="Rubik"/>
          <w:noProof/>
          <w:lang w:eastAsia="es-MX"/>
        </w:rPr>
        <w:t xml:space="preserve">.  </w:t>
      </w:r>
    </w:p>
    <w:p w:rsidR="002D605E" w:rsidRPr="000F3D64" w:rsidRDefault="002D605E" w:rsidP="002D605E">
      <w:pPr>
        <w:jc w:val="center"/>
        <w:rPr>
          <w:rFonts w:ascii="Rubik" w:hAnsi="Rubik" w:cs="Rubik"/>
          <w:noProof/>
          <w:lang w:eastAsia="es-MX"/>
        </w:rPr>
      </w:pPr>
    </w:p>
    <w:p w:rsidR="002D605E" w:rsidRPr="000F3D64" w:rsidRDefault="002D605E" w:rsidP="002D605E">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2D605E" w:rsidRPr="000F3D64" w:rsidRDefault="002D605E" w:rsidP="002D605E">
      <w:pPr>
        <w:jc w:val="both"/>
        <w:rPr>
          <w:rFonts w:ascii="Rubik" w:eastAsia="SimSun" w:hAnsi="Rubik" w:cs="Rubik"/>
        </w:rPr>
      </w:pPr>
    </w:p>
    <w:p w:rsidR="002D605E" w:rsidRPr="000F3D64" w:rsidRDefault="002D605E" w:rsidP="002D605E">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2D605E" w:rsidRPr="000F3D64" w:rsidRDefault="002D605E" w:rsidP="002D605E">
      <w:pPr>
        <w:jc w:val="both"/>
        <w:outlineLvl w:val="0"/>
        <w:rPr>
          <w:rFonts w:ascii="Rubik" w:eastAsia="SimSun"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w:t>
      </w:r>
    </w:p>
    <w:p w:rsidR="002D605E" w:rsidRPr="000F3D64" w:rsidRDefault="002D605E" w:rsidP="002D605E">
      <w:pPr>
        <w:jc w:val="center"/>
        <w:rPr>
          <w:rFonts w:ascii="Rubik" w:hAnsi="Rubik" w:cs="Rubik"/>
        </w:rPr>
      </w:pPr>
      <w:r w:rsidRPr="000F3D64">
        <w:rPr>
          <w:rFonts w:ascii="Rubik" w:hAnsi="Rubik" w:cs="Rubik"/>
        </w:rPr>
        <w:t>Razón social de la empresa</w:t>
      </w:r>
    </w:p>
    <w:p w:rsidR="002D605E" w:rsidRPr="000F3D64" w:rsidRDefault="002D605E" w:rsidP="002D605E">
      <w:pPr>
        <w:jc w:val="center"/>
        <w:rPr>
          <w:rFonts w:ascii="Rubik" w:hAnsi="Rubik" w:cs="Rubik"/>
        </w:rPr>
      </w:pPr>
      <w:r w:rsidRPr="000F3D64">
        <w:rPr>
          <w:rFonts w:ascii="Rubik" w:hAnsi="Rubik" w:cs="Rubik"/>
        </w:rPr>
        <w:br w:type="page"/>
      </w:r>
    </w:p>
    <w:p w:rsidR="002D605E" w:rsidRPr="000F3D64" w:rsidRDefault="002D605E" w:rsidP="002D605E">
      <w:pPr>
        <w:jc w:val="center"/>
        <w:rPr>
          <w:rFonts w:ascii="Rubik" w:hAnsi="Rubik" w:cs="Rubik"/>
          <w:b/>
        </w:rPr>
      </w:pPr>
      <w:r w:rsidRPr="000F3D64">
        <w:rPr>
          <w:rFonts w:ascii="Rubik" w:hAnsi="Rubik" w:cs="Rubik"/>
          <w:b/>
        </w:rPr>
        <w:lastRenderedPageBreak/>
        <w:t>ANEXO ENTREGABLE 8</w:t>
      </w:r>
    </w:p>
    <w:p w:rsidR="002D605E" w:rsidRPr="000F3D64" w:rsidRDefault="002D605E" w:rsidP="002D605E">
      <w:pPr>
        <w:jc w:val="center"/>
        <w:rPr>
          <w:rFonts w:ascii="Rubik" w:hAnsi="Rubik" w:cs="Rubik"/>
        </w:rPr>
      </w:pPr>
      <w:r w:rsidRPr="000F3D64">
        <w:rPr>
          <w:rFonts w:ascii="Rubik" w:hAnsi="Rubik" w:cs="Rubik"/>
        </w:rPr>
        <w:t>“PROPUESTA TÉCNICA”</w:t>
      </w:r>
    </w:p>
    <w:p w:rsidR="002D605E" w:rsidRPr="000F3D64" w:rsidRDefault="00FC5797" w:rsidP="002D605E">
      <w:pPr>
        <w:jc w:val="both"/>
        <w:rPr>
          <w:rFonts w:ascii="Rubik" w:hAnsi="Rubik" w:cs="Rubik"/>
          <w:noProof/>
          <w:lang w:eastAsia="es-MX"/>
        </w:rPr>
      </w:pPr>
      <w:r w:rsidRPr="00171991">
        <w:rPr>
          <w:rFonts w:ascii="Rubik" w:eastAsia="Times New Roman" w:hAnsi="Rubik" w:cs="Rubik"/>
          <w:noProof/>
          <w:szCs w:val="32"/>
          <w:lang w:eastAsia="es-MX"/>
        </w:rPr>
        <w:t xml:space="preserve">LICITACIÓN PÚBLICA </w:t>
      </w:r>
      <w:r>
        <w:rPr>
          <w:rFonts w:ascii="Rubik" w:eastAsia="Times New Roman" w:hAnsi="Rubik" w:cs="Rubik"/>
          <w:noProof/>
          <w:szCs w:val="32"/>
          <w:lang w:eastAsia="es-MX"/>
        </w:rPr>
        <w:t>LOCAL</w:t>
      </w:r>
      <w:r w:rsidRPr="00171991">
        <w:rPr>
          <w:rFonts w:ascii="Rubik" w:eastAsia="Times New Roman" w:hAnsi="Rubik" w:cs="Rubik"/>
          <w:noProof/>
          <w:szCs w:val="32"/>
          <w:lang w:eastAsia="es-MX"/>
        </w:rPr>
        <w:t xml:space="preserve"> SIN CONCURRENCIA</w:t>
      </w:r>
      <w:r>
        <w:rPr>
          <w:rFonts w:ascii="Rubik" w:eastAsia="Times New Roman" w:hAnsi="Rubik" w:cs="Rubik"/>
          <w:noProof/>
          <w:szCs w:val="32"/>
          <w:lang w:eastAsia="es-MX"/>
        </w:rPr>
        <w:t xml:space="preserve"> SEAPAL Nº LPL</w:t>
      </w:r>
      <w:r w:rsidRPr="00171991">
        <w:rPr>
          <w:rFonts w:ascii="Rubik" w:eastAsia="Times New Roman" w:hAnsi="Rubik" w:cs="Rubik"/>
          <w:noProof/>
          <w:szCs w:val="32"/>
          <w:lang w:eastAsia="es-MX"/>
        </w:rPr>
        <w:t>SC/</w:t>
      </w:r>
      <w:r>
        <w:rPr>
          <w:rFonts w:ascii="Rubik" w:eastAsia="Times New Roman" w:hAnsi="Rubik" w:cs="Rubik"/>
          <w:noProof/>
          <w:szCs w:val="32"/>
          <w:lang w:eastAsia="es-MX"/>
        </w:rPr>
        <w:t>20</w:t>
      </w:r>
      <w:r w:rsidRPr="00171991">
        <w:rPr>
          <w:rFonts w:ascii="Rubik" w:eastAsia="Times New Roman" w:hAnsi="Rubik" w:cs="Rubik"/>
          <w:noProof/>
          <w:szCs w:val="32"/>
          <w:lang w:eastAsia="es-MX"/>
        </w:rPr>
        <w:t>/2</w:t>
      </w:r>
      <w:r>
        <w:rPr>
          <w:rFonts w:ascii="Rubik" w:eastAsia="Times New Roman" w:hAnsi="Rubik" w:cs="Rubik"/>
          <w:noProof/>
          <w:szCs w:val="32"/>
          <w:lang w:eastAsia="es-MX"/>
        </w:rPr>
        <w:t>4029</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ZEOLITA SELECTIVA</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2D605E" w:rsidRPr="000F3D64">
        <w:rPr>
          <w:rFonts w:ascii="Rubik" w:hAnsi="Rubik" w:cs="Rubik"/>
          <w:noProof/>
          <w:lang w:eastAsia="es-MX"/>
        </w:rPr>
        <w:t>.</w:t>
      </w:r>
    </w:p>
    <w:p w:rsidR="002D605E" w:rsidRPr="000F3D64" w:rsidRDefault="002D605E" w:rsidP="002D605E">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2D605E" w:rsidRPr="000F3D64" w:rsidTr="005552C4">
        <w:trPr>
          <w:trHeight w:val="567"/>
          <w:jc w:val="center"/>
        </w:trPr>
        <w:tc>
          <w:tcPr>
            <w:tcW w:w="0" w:type="auto"/>
            <w:shd w:val="pct35" w:color="auto" w:fill="FFFFFF"/>
            <w:vAlign w:val="center"/>
          </w:tcPr>
          <w:p w:rsidR="002D605E" w:rsidRPr="000F3D64" w:rsidRDefault="002D605E"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2D605E" w:rsidRPr="000F3D64" w:rsidRDefault="002D605E"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2D605E" w:rsidRPr="000F3D64" w:rsidRDefault="002D605E"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2D605E" w:rsidRPr="000F3D64" w:rsidRDefault="002D605E" w:rsidP="005552C4">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2D605E" w:rsidRPr="000F3D64" w:rsidRDefault="002D605E" w:rsidP="005552C4">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2D605E" w:rsidRPr="000F3D64" w:rsidRDefault="002D605E" w:rsidP="005552C4">
            <w:pPr>
              <w:jc w:val="center"/>
              <w:rPr>
                <w:rFonts w:ascii="Rubik" w:hAnsi="Rubik" w:cs="Rubik"/>
                <w:b/>
                <w:caps/>
              </w:rPr>
            </w:pPr>
            <w:r w:rsidRPr="000F3D64">
              <w:rPr>
                <w:rFonts w:ascii="Rubik" w:hAnsi="Rubik" w:cs="Rubik"/>
                <w:b/>
                <w:caps/>
              </w:rPr>
              <w:t>ESPECIFICACIONES</w:t>
            </w:r>
          </w:p>
        </w:tc>
      </w:tr>
      <w:tr w:rsidR="002D605E" w:rsidRPr="000F3D64" w:rsidTr="005552C4">
        <w:trPr>
          <w:jc w:val="center"/>
        </w:trPr>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r>
      <w:tr w:rsidR="002D605E" w:rsidRPr="000F3D64" w:rsidTr="005552C4">
        <w:trPr>
          <w:jc w:val="center"/>
        </w:trPr>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r>
      <w:tr w:rsidR="002D605E" w:rsidRPr="000F3D64" w:rsidTr="005552C4">
        <w:trPr>
          <w:jc w:val="center"/>
        </w:trPr>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r>
      <w:tr w:rsidR="002D605E" w:rsidRPr="000F3D64" w:rsidTr="005552C4">
        <w:trPr>
          <w:jc w:val="center"/>
        </w:trPr>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r>
      <w:tr w:rsidR="002D605E" w:rsidRPr="000F3D64" w:rsidTr="005552C4">
        <w:trPr>
          <w:jc w:val="center"/>
        </w:trPr>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c>
          <w:tcPr>
            <w:tcW w:w="0" w:type="auto"/>
            <w:vAlign w:val="center"/>
          </w:tcPr>
          <w:p w:rsidR="002D605E" w:rsidRPr="000F3D64" w:rsidRDefault="002D605E" w:rsidP="005552C4">
            <w:pPr>
              <w:jc w:val="center"/>
              <w:rPr>
                <w:rFonts w:ascii="Rubik" w:hAnsi="Rubik" w:cs="Rubik"/>
                <w:b/>
              </w:rPr>
            </w:pPr>
          </w:p>
        </w:tc>
      </w:tr>
    </w:tbl>
    <w:p w:rsidR="002D605E" w:rsidRPr="000F3D64" w:rsidRDefault="002D605E" w:rsidP="002D605E">
      <w:pPr>
        <w:jc w:val="both"/>
        <w:rPr>
          <w:rFonts w:ascii="Rubik" w:hAnsi="Rubik" w:cs="Rubik"/>
          <w:b/>
          <w:i/>
        </w:rPr>
      </w:pPr>
    </w:p>
    <w:p w:rsidR="002D605E" w:rsidRPr="000F3D64" w:rsidRDefault="002D605E" w:rsidP="002D605E">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b/>
        </w:rPr>
      </w:pPr>
    </w:p>
    <w:p w:rsidR="002D605E" w:rsidRPr="000F3D64" w:rsidRDefault="002D605E" w:rsidP="002D605E">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2D605E" w:rsidRPr="000F3D64" w:rsidRDefault="002D605E" w:rsidP="002D605E">
      <w:pPr>
        <w:jc w:val="both"/>
        <w:rPr>
          <w:rFonts w:ascii="Rubik" w:hAnsi="Rubik" w:cs="Rubik"/>
        </w:rPr>
      </w:pPr>
    </w:p>
    <w:p w:rsidR="002D605E" w:rsidRPr="000F3D64" w:rsidRDefault="002D605E" w:rsidP="002D605E">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2D605E" w:rsidRPr="000F3D64" w:rsidRDefault="002D605E" w:rsidP="002D605E">
      <w:pPr>
        <w:ind w:firstLine="708"/>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2D605E" w:rsidRPr="000F3D64" w:rsidRDefault="002D605E" w:rsidP="002D605E">
      <w:pPr>
        <w:ind w:firstLine="708"/>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r w:rsidRPr="000F3D64">
        <w:rPr>
          <w:rFonts w:ascii="Rubik" w:hAnsi="Rubik" w:cs="Rubik"/>
        </w:rPr>
        <w:t>En caso de que mi representada presente información falsa, será causa de descalificación.</w:t>
      </w: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w:t>
      </w:r>
    </w:p>
    <w:p w:rsidR="002D605E" w:rsidRPr="000F3D64" w:rsidRDefault="002D605E" w:rsidP="002D605E">
      <w:pPr>
        <w:jc w:val="center"/>
        <w:rPr>
          <w:rFonts w:ascii="Rubik" w:hAnsi="Rubik" w:cs="Rubik"/>
        </w:rPr>
      </w:pPr>
      <w:r w:rsidRPr="000F3D64">
        <w:rPr>
          <w:rFonts w:ascii="Rubik" w:hAnsi="Rubik" w:cs="Rubik"/>
        </w:rPr>
        <w:t>Razón social de la empresa</w:t>
      </w:r>
    </w:p>
    <w:p w:rsidR="002D605E" w:rsidRPr="000F3D64" w:rsidRDefault="002D605E" w:rsidP="002D605E">
      <w:pPr>
        <w:jc w:val="both"/>
        <w:rPr>
          <w:rFonts w:ascii="Rubik" w:eastAsia="Times New Roman" w:hAnsi="Rubik" w:cs="Rubik"/>
          <w:lang w:eastAsia="es-ES"/>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jc w:val="center"/>
        <w:rPr>
          <w:rFonts w:ascii="Rubik" w:hAnsi="Rubik" w:cs="Rubik"/>
        </w:rPr>
      </w:pPr>
      <w:r w:rsidRPr="000F3D64">
        <w:rPr>
          <w:rFonts w:ascii="Rubik" w:hAnsi="Rubik" w:cs="Rubik"/>
          <w:b/>
        </w:rPr>
        <w:lastRenderedPageBreak/>
        <w:t>ANEXO ENTREGABLE 9</w:t>
      </w:r>
    </w:p>
    <w:p w:rsidR="002D605E" w:rsidRPr="000F3D64" w:rsidRDefault="002D605E" w:rsidP="002D605E">
      <w:pPr>
        <w:jc w:val="center"/>
        <w:rPr>
          <w:rFonts w:ascii="Rubik" w:hAnsi="Rubik" w:cs="Rubik"/>
        </w:rPr>
      </w:pPr>
      <w:r w:rsidRPr="000F3D64">
        <w:rPr>
          <w:rFonts w:ascii="Rubik" w:hAnsi="Rubik" w:cs="Rubik"/>
        </w:rPr>
        <w:t>“PROPUESTA ECONÓMICA”</w:t>
      </w:r>
    </w:p>
    <w:p w:rsidR="002D605E" w:rsidRPr="000F3D64" w:rsidRDefault="00FC5797" w:rsidP="002D605E">
      <w:pPr>
        <w:jc w:val="both"/>
        <w:rPr>
          <w:rFonts w:ascii="Rubik" w:hAnsi="Rubik" w:cs="Rubik"/>
        </w:rPr>
      </w:pPr>
      <w:r w:rsidRPr="00171991">
        <w:rPr>
          <w:rFonts w:ascii="Rubik" w:eastAsia="Times New Roman" w:hAnsi="Rubik" w:cs="Rubik"/>
          <w:noProof/>
          <w:szCs w:val="32"/>
          <w:lang w:eastAsia="es-MX"/>
        </w:rPr>
        <w:t xml:space="preserve">LICITACIÓN PÚBLICA </w:t>
      </w:r>
      <w:r>
        <w:rPr>
          <w:rFonts w:ascii="Rubik" w:eastAsia="Times New Roman" w:hAnsi="Rubik" w:cs="Rubik"/>
          <w:noProof/>
          <w:szCs w:val="32"/>
          <w:lang w:eastAsia="es-MX"/>
        </w:rPr>
        <w:t>LOCAL</w:t>
      </w:r>
      <w:r w:rsidRPr="00171991">
        <w:rPr>
          <w:rFonts w:ascii="Rubik" w:eastAsia="Times New Roman" w:hAnsi="Rubik" w:cs="Rubik"/>
          <w:noProof/>
          <w:szCs w:val="32"/>
          <w:lang w:eastAsia="es-MX"/>
        </w:rPr>
        <w:t xml:space="preserve"> SIN CONCURRENCIA</w:t>
      </w:r>
      <w:r>
        <w:rPr>
          <w:rFonts w:ascii="Rubik" w:eastAsia="Times New Roman" w:hAnsi="Rubik" w:cs="Rubik"/>
          <w:noProof/>
          <w:szCs w:val="32"/>
          <w:lang w:eastAsia="es-MX"/>
        </w:rPr>
        <w:t xml:space="preserve"> SEAPAL Nº LPL</w:t>
      </w:r>
      <w:r w:rsidRPr="00171991">
        <w:rPr>
          <w:rFonts w:ascii="Rubik" w:eastAsia="Times New Roman" w:hAnsi="Rubik" w:cs="Rubik"/>
          <w:noProof/>
          <w:szCs w:val="32"/>
          <w:lang w:eastAsia="es-MX"/>
        </w:rPr>
        <w:t>SC/</w:t>
      </w:r>
      <w:r>
        <w:rPr>
          <w:rFonts w:ascii="Rubik" w:eastAsia="Times New Roman" w:hAnsi="Rubik" w:cs="Rubik"/>
          <w:noProof/>
          <w:szCs w:val="32"/>
          <w:lang w:eastAsia="es-MX"/>
        </w:rPr>
        <w:t>20</w:t>
      </w:r>
      <w:r w:rsidRPr="00171991">
        <w:rPr>
          <w:rFonts w:ascii="Rubik" w:eastAsia="Times New Roman" w:hAnsi="Rubik" w:cs="Rubik"/>
          <w:noProof/>
          <w:szCs w:val="32"/>
          <w:lang w:eastAsia="es-MX"/>
        </w:rPr>
        <w:t>/2</w:t>
      </w:r>
      <w:r>
        <w:rPr>
          <w:rFonts w:ascii="Rubik" w:eastAsia="Times New Roman" w:hAnsi="Rubik" w:cs="Rubik"/>
          <w:noProof/>
          <w:szCs w:val="32"/>
          <w:lang w:eastAsia="es-MX"/>
        </w:rPr>
        <w:t>4029</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ZEOLITA SELECTIVA</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2D605E" w:rsidRPr="000F3D64">
        <w:rPr>
          <w:rFonts w:ascii="Rubik" w:hAnsi="Rubik" w:cs="Rubik"/>
          <w:noProof/>
          <w:lang w:eastAsia="es-MX"/>
        </w:rPr>
        <w:t xml:space="preserve">. </w:t>
      </w:r>
    </w:p>
    <w:p w:rsidR="002D605E" w:rsidRPr="000F3D64" w:rsidRDefault="002D605E" w:rsidP="002D605E">
      <w:pPr>
        <w:rPr>
          <w:rFonts w:ascii="Rubik" w:hAnsi="Rubik" w:cs="Rubik"/>
          <w:b/>
        </w:rPr>
      </w:pPr>
      <w:r w:rsidRPr="000F3D64">
        <w:rPr>
          <w:rFonts w:ascii="Rubik" w:hAnsi="Rubik" w:cs="Rubik"/>
          <w:b/>
        </w:rPr>
        <w:t xml:space="preserve">COMISIÓN DE ADQUISICIONES DEL SISTEMA DE AGUA POTABLE DRENAJE Y </w:t>
      </w:r>
    </w:p>
    <w:p w:rsidR="002D605E" w:rsidRPr="000F3D64" w:rsidRDefault="002D605E" w:rsidP="002D605E">
      <w:pPr>
        <w:rPr>
          <w:rFonts w:ascii="Rubik" w:hAnsi="Rubik" w:cs="Rubik"/>
          <w:b/>
        </w:rPr>
      </w:pPr>
      <w:r w:rsidRPr="000F3D64">
        <w:rPr>
          <w:rFonts w:ascii="Rubik" w:hAnsi="Rubik" w:cs="Rubik"/>
          <w:b/>
        </w:rPr>
        <w:t>ALCANTARILLADO DE PUERTO VALLARTA, JALISCO.</w:t>
      </w:r>
    </w:p>
    <w:p w:rsidR="002D605E" w:rsidRPr="000F3D64" w:rsidRDefault="002D605E" w:rsidP="002D605E">
      <w:pPr>
        <w:jc w:val="both"/>
        <w:rPr>
          <w:rFonts w:ascii="Rubik" w:hAnsi="Rubik" w:cs="Rubik"/>
          <w:b/>
        </w:rPr>
      </w:pPr>
      <w:r w:rsidRPr="000F3D64">
        <w:rPr>
          <w:rFonts w:ascii="Rubik" w:hAnsi="Rubik" w:cs="Rubik"/>
          <w:b/>
        </w:rPr>
        <w:t>P R E S E N T E:</w:t>
      </w:r>
    </w:p>
    <w:p w:rsidR="002D605E" w:rsidRPr="000F3D64" w:rsidRDefault="002D605E" w:rsidP="002D605E">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2D605E" w:rsidRPr="000F3D64" w:rsidTr="005552C4">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2D605E" w:rsidRPr="000F3D64" w:rsidRDefault="002D605E"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2D605E" w:rsidRPr="000F3D64" w:rsidRDefault="002D605E" w:rsidP="005552C4">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2D605E" w:rsidRPr="000F3D64" w:rsidTr="005552C4">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2D605E" w:rsidRPr="000F3D64" w:rsidRDefault="002D605E" w:rsidP="005552C4">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2D605E" w:rsidRPr="000F3D64" w:rsidRDefault="002D605E" w:rsidP="005552C4">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2D605E" w:rsidRPr="000F3D64" w:rsidRDefault="002D605E" w:rsidP="005552C4">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2D605E" w:rsidRPr="000F3D64" w:rsidRDefault="002D605E" w:rsidP="005552C4">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2D605E" w:rsidRPr="000F3D64" w:rsidRDefault="002D605E" w:rsidP="005552C4">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2D605E" w:rsidRPr="000F3D64" w:rsidRDefault="002D605E" w:rsidP="005552C4">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2D605E" w:rsidRPr="000F3D64" w:rsidRDefault="002D605E" w:rsidP="005552C4">
            <w:pPr>
              <w:keepNext/>
              <w:jc w:val="both"/>
              <w:outlineLvl w:val="7"/>
              <w:rPr>
                <w:rFonts w:ascii="Rubik" w:eastAsia="Times New Roman" w:hAnsi="Rubik" w:cs="Rubik"/>
                <w:caps/>
                <w:lang w:val="es-ES" w:eastAsia="es-ES"/>
              </w:rPr>
            </w:pPr>
          </w:p>
        </w:tc>
      </w:tr>
      <w:tr w:rsidR="002D605E" w:rsidRPr="000F3D64" w:rsidTr="005552C4">
        <w:trPr>
          <w:cantSplit/>
          <w:trHeight w:val="356"/>
          <w:jc w:val="center"/>
        </w:trPr>
        <w:tc>
          <w:tcPr>
            <w:tcW w:w="4507" w:type="pct"/>
            <w:gridSpan w:val="6"/>
            <w:tcBorders>
              <w:top w:val="single" w:sz="4" w:space="0" w:color="auto"/>
              <w:right w:val="single" w:sz="4" w:space="0" w:color="auto"/>
            </w:tcBorders>
            <w:vAlign w:val="center"/>
          </w:tcPr>
          <w:p w:rsidR="002D605E" w:rsidRPr="000F3D64" w:rsidRDefault="002D605E" w:rsidP="005552C4">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2D605E" w:rsidRPr="000F3D64" w:rsidRDefault="002D605E" w:rsidP="005552C4">
            <w:pPr>
              <w:keepNext/>
              <w:jc w:val="both"/>
              <w:outlineLvl w:val="7"/>
              <w:rPr>
                <w:rFonts w:ascii="Rubik" w:eastAsia="Times New Roman" w:hAnsi="Rubik" w:cs="Rubik"/>
                <w:caps/>
                <w:lang w:val="es-ES" w:eastAsia="es-ES"/>
              </w:rPr>
            </w:pPr>
          </w:p>
          <w:p w:rsidR="002D605E" w:rsidRPr="000F3D64" w:rsidRDefault="002D605E" w:rsidP="005552C4">
            <w:pPr>
              <w:jc w:val="both"/>
              <w:rPr>
                <w:rFonts w:ascii="Rubik" w:hAnsi="Rubik" w:cs="Rubik"/>
              </w:rPr>
            </w:pPr>
          </w:p>
        </w:tc>
      </w:tr>
      <w:tr w:rsidR="002D605E" w:rsidRPr="000F3D64" w:rsidTr="005552C4">
        <w:trPr>
          <w:cantSplit/>
          <w:jc w:val="center"/>
        </w:trPr>
        <w:tc>
          <w:tcPr>
            <w:tcW w:w="4507" w:type="pct"/>
            <w:gridSpan w:val="6"/>
            <w:tcBorders>
              <w:right w:val="single" w:sz="4" w:space="0" w:color="auto"/>
            </w:tcBorders>
            <w:vAlign w:val="center"/>
          </w:tcPr>
          <w:p w:rsidR="002D605E" w:rsidRPr="000F3D64" w:rsidRDefault="002D605E" w:rsidP="005552C4">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2D605E" w:rsidRPr="000F3D64" w:rsidRDefault="002D605E" w:rsidP="005552C4">
            <w:pPr>
              <w:keepNext/>
              <w:jc w:val="both"/>
              <w:outlineLvl w:val="7"/>
              <w:rPr>
                <w:rFonts w:ascii="Rubik" w:eastAsia="Times New Roman" w:hAnsi="Rubik" w:cs="Rubik"/>
                <w:caps/>
                <w:lang w:val="es-ES" w:eastAsia="es-ES"/>
              </w:rPr>
            </w:pPr>
          </w:p>
          <w:p w:rsidR="002D605E" w:rsidRPr="000F3D64" w:rsidRDefault="002D605E" w:rsidP="005552C4">
            <w:pPr>
              <w:jc w:val="both"/>
              <w:rPr>
                <w:rFonts w:ascii="Rubik" w:hAnsi="Rubik" w:cs="Rubik"/>
              </w:rPr>
            </w:pPr>
          </w:p>
        </w:tc>
      </w:tr>
      <w:tr w:rsidR="002D605E" w:rsidRPr="000F3D64" w:rsidTr="005552C4">
        <w:trPr>
          <w:cantSplit/>
          <w:jc w:val="center"/>
        </w:trPr>
        <w:tc>
          <w:tcPr>
            <w:tcW w:w="4507" w:type="pct"/>
            <w:gridSpan w:val="6"/>
            <w:tcBorders>
              <w:right w:val="single" w:sz="4" w:space="0" w:color="auto"/>
            </w:tcBorders>
            <w:vAlign w:val="center"/>
          </w:tcPr>
          <w:p w:rsidR="002D605E" w:rsidRPr="000F3D64" w:rsidRDefault="002D605E" w:rsidP="005552C4">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2D605E" w:rsidRPr="000F3D64" w:rsidRDefault="002D605E" w:rsidP="005552C4">
            <w:pPr>
              <w:keepNext/>
              <w:jc w:val="both"/>
              <w:outlineLvl w:val="7"/>
              <w:rPr>
                <w:rFonts w:ascii="Rubik" w:eastAsia="Times New Roman" w:hAnsi="Rubik" w:cs="Rubik"/>
                <w:caps/>
                <w:lang w:val="es-ES" w:eastAsia="es-ES"/>
              </w:rPr>
            </w:pPr>
          </w:p>
          <w:p w:rsidR="002D605E" w:rsidRPr="000F3D64" w:rsidRDefault="002D605E" w:rsidP="005552C4">
            <w:pPr>
              <w:jc w:val="both"/>
              <w:rPr>
                <w:rFonts w:ascii="Rubik" w:hAnsi="Rubik" w:cs="Rubik"/>
              </w:rPr>
            </w:pPr>
          </w:p>
        </w:tc>
      </w:tr>
    </w:tbl>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b/>
        </w:rPr>
      </w:pPr>
      <w:r w:rsidRPr="000F3D64">
        <w:rPr>
          <w:rFonts w:ascii="Rubik" w:hAnsi="Rubik" w:cs="Rubik"/>
          <w:b/>
        </w:rPr>
        <w:t>CANTIDAD CON LETRA: _________________________________________</w:t>
      </w:r>
    </w:p>
    <w:p w:rsidR="002D605E" w:rsidRPr="000F3D64" w:rsidRDefault="002D605E" w:rsidP="002D605E">
      <w:pPr>
        <w:jc w:val="both"/>
        <w:rPr>
          <w:rFonts w:ascii="Rubik" w:hAnsi="Rubik" w:cs="Rubik"/>
        </w:rPr>
      </w:pPr>
      <w:r w:rsidRPr="000F3D64">
        <w:rPr>
          <w:rFonts w:ascii="Rubik" w:hAnsi="Rubik" w:cs="Rubik"/>
        </w:rPr>
        <w:t>NOTA: La cotización deberá incluir todos los costos involucrados.</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El precio ofertado estará vigente durante la vigencia del pedido o contrato.</w:t>
      </w:r>
    </w:p>
    <w:p w:rsidR="002D605E" w:rsidRPr="000F3D64" w:rsidRDefault="002D605E" w:rsidP="002D605E">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2D605E" w:rsidRPr="000F3D64" w:rsidRDefault="002D605E" w:rsidP="002D605E">
      <w:pPr>
        <w:jc w:val="both"/>
        <w:rPr>
          <w:rFonts w:ascii="Rubik" w:hAnsi="Rubik" w:cs="Rubik"/>
        </w:rPr>
      </w:pPr>
    </w:p>
    <w:p w:rsidR="002D605E" w:rsidRPr="000F3D64" w:rsidRDefault="002D605E" w:rsidP="002D605E">
      <w:pPr>
        <w:jc w:val="center"/>
        <w:rPr>
          <w:rFonts w:ascii="Rubik" w:hAnsi="Rubik" w:cs="Rubik"/>
        </w:rPr>
      </w:pPr>
      <w:r w:rsidRPr="000F3D64">
        <w:rPr>
          <w:rFonts w:ascii="Rubik" w:hAnsi="Rubik" w:cs="Rubik"/>
        </w:rPr>
        <w:t>PROTESTO LO NECESARIO:</w:t>
      </w:r>
    </w:p>
    <w:p w:rsidR="002D605E" w:rsidRPr="000F3D64" w:rsidRDefault="002D605E" w:rsidP="002D605E">
      <w:pPr>
        <w:jc w:val="center"/>
        <w:rPr>
          <w:rFonts w:ascii="Rubik" w:hAnsi="Rubik" w:cs="Rubik"/>
        </w:rPr>
      </w:pPr>
      <w:r w:rsidRPr="000F3D64">
        <w:rPr>
          <w:rFonts w:ascii="Rubik" w:hAnsi="Rubik" w:cs="Rubik"/>
        </w:rPr>
        <w:t>(LUGAR Y FECHA)</w:t>
      </w:r>
    </w:p>
    <w:p w:rsidR="002D605E" w:rsidRPr="000F3D64" w:rsidRDefault="002D605E" w:rsidP="002D605E">
      <w:pPr>
        <w:jc w:val="center"/>
        <w:rPr>
          <w:rFonts w:ascii="Rubik" w:hAnsi="Rubik" w:cs="Rubik"/>
        </w:rPr>
      </w:pPr>
      <w:r w:rsidRPr="000F3D64">
        <w:rPr>
          <w:rFonts w:ascii="Rubik" w:hAnsi="Rubik" w:cs="Rubik"/>
        </w:rPr>
        <w:t>_____________________________________</w:t>
      </w:r>
    </w:p>
    <w:p w:rsidR="002D605E" w:rsidRPr="000F3D64" w:rsidRDefault="002D605E" w:rsidP="002D605E">
      <w:pPr>
        <w:jc w:val="center"/>
        <w:rPr>
          <w:rFonts w:ascii="Rubik" w:hAnsi="Rubik" w:cs="Rubik"/>
        </w:rPr>
      </w:pPr>
      <w:r w:rsidRPr="000F3D64">
        <w:rPr>
          <w:rFonts w:ascii="Rubik" w:hAnsi="Rubik" w:cs="Rubik"/>
        </w:rPr>
        <w:t>Nombre y firma del Representante Legal</w:t>
      </w:r>
    </w:p>
    <w:p w:rsidR="002D605E" w:rsidRPr="000F3D64" w:rsidRDefault="002D605E" w:rsidP="002D605E">
      <w:pPr>
        <w:jc w:val="center"/>
        <w:rPr>
          <w:rFonts w:ascii="Rubik" w:eastAsia="SimSun" w:hAnsi="Rubik" w:cs="Rubik"/>
        </w:rPr>
      </w:pPr>
      <w:r w:rsidRPr="000F3D64">
        <w:rPr>
          <w:rFonts w:ascii="Rubik" w:hAnsi="Rubik" w:cs="Rubik"/>
        </w:rPr>
        <w:t>Razón social de la empresa</w:t>
      </w:r>
    </w:p>
    <w:p w:rsidR="002D605E" w:rsidRPr="000F3D64" w:rsidRDefault="002D605E" w:rsidP="002D605E">
      <w:pPr>
        <w:jc w:val="center"/>
        <w:rPr>
          <w:rFonts w:ascii="Rubik" w:hAnsi="Rubik" w:cs="Rubik"/>
          <w:b/>
        </w:rPr>
      </w:pPr>
    </w:p>
    <w:p w:rsidR="002D605E" w:rsidRPr="000F3D64" w:rsidRDefault="002D605E" w:rsidP="002D605E">
      <w:pPr>
        <w:jc w:val="center"/>
        <w:rPr>
          <w:rFonts w:ascii="Rubik" w:hAnsi="Rubik" w:cs="Rubik"/>
          <w:b/>
        </w:rPr>
      </w:pPr>
      <w:r w:rsidRPr="000F3D64">
        <w:rPr>
          <w:rFonts w:ascii="Rubik" w:hAnsi="Rubik" w:cs="Rubik"/>
          <w:b/>
        </w:rPr>
        <w:lastRenderedPageBreak/>
        <w:t>ANEXO ENTREGABLE 10</w:t>
      </w:r>
    </w:p>
    <w:p w:rsidR="002D605E" w:rsidRPr="000F3D64" w:rsidRDefault="002D605E" w:rsidP="002D605E">
      <w:pPr>
        <w:jc w:val="both"/>
        <w:rPr>
          <w:rFonts w:ascii="Rubik" w:hAnsi="Rubik" w:cs="Rubik"/>
        </w:rPr>
      </w:pPr>
    </w:p>
    <w:p w:rsidR="002D605E" w:rsidRPr="000F3D64" w:rsidRDefault="002D605E" w:rsidP="002D605E">
      <w:pPr>
        <w:jc w:val="both"/>
        <w:rPr>
          <w:rFonts w:ascii="Rubik" w:hAnsi="Rubik" w:cs="Rubik"/>
        </w:rPr>
      </w:pPr>
      <w:r w:rsidRPr="000F3D64">
        <w:rPr>
          <w:rFonts w:ascii="Rubik" w:hAnsi="Rubik" w:cs="Rubik"/>
        </w:rPr>
        <w:t>Adjuntar Opinión de cumplimiento del SAT y del IMSS.</w:t>
      </w: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Pr="000F3D64"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Default="002D605E" w:rsidP="002D605E">
      <w:pPr>
        <w:rPr>
          <w:rFonts w:ascii="Rubik" w:hAnsi="Rubik" w:cs="Rubik"/>
        </w:rPr>
      </w:pPr>
    </w:p>
    <w:p w:rsidR="002D605E" w:rsidRPr="000F3D64" w:rsidRDefault="002D605E" w:rsidP="002D605E">
      <w:pPr>
        <w:rPr>
          <w:rFonts w:ascii="Rubik" w:hAnsi="Rubik" w:cs="Rubik"/>
        </w:rPr>
      </w:pPr>
    </w:p>
    <w:p w:rsidR="00D11411" w:rsidRDefault="00D11411"/>
    <w:sectPr w:rsidR="00D11411" w:rsidSect="00E0587E">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5C8" w:rsidRDefault="004F45C8">
      <w:r>
        <w:separator/>
      </w:r>
    </w:p>
  </w:endnote>
  <w:endnote w:type="continuationSeparator" w:id="0">
    <w:p w:rsidR="004F45C8" w:rsidRDefault="004F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5C8" w:rsidRDefault="004F45C8">
      <w:r>
        <w:separator/>
      </w:r>
    </w:p>
  </w:footnote>
  <w:footnote w:type="continuationSeparator" w:id="0">
    <w:p w:rsidR="004F45C8" w:rsidRDefault="004F4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7E" w:rsidRDefault="00FC5797">
    <w:pPr>
      <w:pStyle w:val="Encabezado"/>
    </w:pPr>
    <w:r>
      <w:rPr>
        <w:noProof/>
        <w:lang w:eastAsia="es-MX"/>
      </w:rPr>
      <w:drawing>
        <wp:anchor distT="0" distB="0" distL="114300" distR="114300" simplePos="0" relativeHeight="251659264" behindDoc="1" locked="0" layoutInCell="1" allowOverlap="1" wp14:anchorId="29CE66E5" wp14:editId="6E4E3AAD">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E0587E" w:rsidRDefault="004F4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4EFF4518"/>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8"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7"/>
  </w:num>
  <w:num w:numId="2">
    <w:abstractNumId w:val="18"/>
  </w:num>
  <w:num w:numId="3">
    <w:abstractNumId w:val="24"/>
  </w:num>
  <w:num w:numId="4">
    <w:abstractNumId w:val="31"/>
    <w:lvlOverride w:ilvl="0">
      <w:startOverride w:val="1"/>
    </w:lvlOverride>
  </w:num>
  <w:num w:numId="5">
    <w:abstractNumId w:val="2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1"/>
  </w:num>
  <w:num w:numId="12">
    <w:abstractNumId w:val="7"/>
  </w:num>
  <w:num w:numId="13">
    <w:abstractNumId w:val="30"/>
  </w:num>
  <w:num w:numId="14">
    <w:abstractNumId w:val="22"/>
  </w:num>
  <w:num w:numId="15">
    <w:abstractNumId w:val="3"/>
  </w:num>
  <w:num w:numId="16">
    <w:abstractNumId w:val="2"/>
  </w:num>
  <w:num w:numId="17">
    <w:abstractNumId w:val="15"/>
  </w:num>
  <w:num w:numId="18">
    <w:abstractNumId w:val="28"/>
  </w:num>
  <w:num w:numId="19">
    <w:abstractNumId w:val="17"/>
  </w:num>
  <w:num w:numId="20">
    <w:abstractNumId w:val="11"/>
  </w:num>
  <w:num w:numId="21">
    <w:abstractNumId w:val="20"/>
  </w:num>
  <w:num w:numId="22">
    <w:abstractNumId w:val="25"/>
  </w:num>
  <w:num w:numId="23">
    <w:abstractNumId w:val="10"/>
  </w:num>
  <w:num w:numId="24">
    <w:abstractNumId w:val="6"/>
  </w:num>
  <w:num w:numId="25">
    <w:abstractNumId w:val="0"/>
  </w:num>
  <w:num w:numId="26">
    <w:abstractNumId w:val="8"/>
  </w:num>
  <w:num w:numId="27">
    <w:abstractNumId w:val="23"/>
  </w:num>
  <w:num w:numId="28">
    <w:abstractNumId w:val="12"/>
  </w:num>
  <w:num w:numId="29">
    <w:abstractNumId w:val="26"/>
  </w:num>
  <w:num w:numId="30">
    <w:abstractNumId w:val="4"/>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5E"/>
    <w:rsid w:val="002D605E"/>
    <w:rsid w:val="00366F02"/>
    <w:rsid w:val="00475183"/>
    <w:rsid w:val="004F45C8"/>
    <w:rsid w:val="006C50C3"/>
    <w:rsid w:val="00C7608F"/>
    <w:rsid w:val="00D11411"/>
    <w:rsid w:val="00FC57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9C83D-4C0B-45C1-986C-4D3DA56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5E"/>
    <w:pPr>
      <w:spacing w:after="0" w:line="240" w:lineRule="auto"/>
    </w:pPr>
    <w:rPr>
      <w:sz w:val="24"/>
      <w:szCs w:val="24"/>
    </w:rPr>
  </w:style>
  <w:style w:type="paragraph" w:styleId="Ttulo1">
    <w:name w:val="heading 1"/>
    <w:basedOn w:val="Normal"/>
    <w:next w:val="Normal"/>
    <w:link w:val="Ttulo1Car"/>
    <w:uiPriority w:val="9"/>
    <w:qFormat/>
    <w:rsid w:val="002D605E"/>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2D605E"/>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2D605E"/>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2D605E"/>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2D605E"/>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2D605E"/>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2D605E"/>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2D605E"/>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2D605E"/>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05E"/>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2D605E"/>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2D605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2D605E"/>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2D605E"/>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2D605E"/>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2D605E"/>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2D605E"/>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2D605E"/>
    <w:rPr>
      <w:rFonts w:ascii="Arial" w:eastAsia="Times New Roman" w:hAnsi="Arial" w:cs="Times New Roman"/>
      <w:b/>
      <w:i/>
      <w:szCs w:val="20"/>
      <w:u w:val="single"/>
      <w:lang w:eastAsia="es-ES"/>
    </w:rPr>
  </w:style>
  <w:style w:type="paragraph" w:styleId="Encabezado">
    <w:name w:val="header"/>
    <w:basedOn w:val="Normal"/>
    <w:link w:val="EncabezadoCar"/>
    <w:unhideWhenUsed/>
    <w:rsid w:val="002D605E"/>
    <w:pPr>
      <w:tabs>
        <w:tab w:val="center" w:pos="4419"/>
        <w:tab w:val="right" w:pos="8838"/>
      </w:tabs>
    </w:pPr>
  </w:style>
  <w:style w:type="character" w:customStyle="1" w:styleId="EncabezadoCar">
    <w:name w:val="Encabezado Car"/>
    <w:basedOn w:val="Fuentedeprrafopredeter"/>
    <w:link w:val="Encabezado"/>
    <w:rsid w:val="002D605E"/>
    <w:rPr>
      <w:sz w:val="24"/>
      <w:szCs w:val="24"/>
    </w:rPr>
  </w:style>
  <w:style w:type="character" w:styleId="Hipervnculo">
    <w:name w:val="Hyperlink"/>
    <w:basedOn w:val="Fuentedeprrafopredeter"/>
    <w:uiPriority w:val="99"/>
    <w:unhideWhenUsed/>
    <w:rsid w:val="002D605E"/>
    <w:rPr>
      <w:color w:val="0563C1" w:themeColor="hyperlink"/>
      <w:u w:val="single"/>
    </w:rPr>
  </w:style>
  <w:style w:type="paragraph" w:styleId="Prrafodelista">
    <w:name w:val="List Paragraph"/>
    <w:basedOn w:val="Normal"/>
    <w:uiPriority w:val="34"/>
    <w:qFormat/>
    <w:rsid w:val="002D605E"/>
    <w:pPr>
      <w:ind w:left="720"/>
      <w:contextualSpacing/>
    </w:pPr>
  </w:style>
  <w:style w:type="numbering" w:customStyle="1" w:styleId="Sinlista1">
    <w:name w:val="Sin lista1"/>
    <w:next w:val="Sinlista"/>
    <w:uiPriority w:val="99"/>
    <w:semiHidden/>
    <w:unhideWhenUsed/>
    <w:rsid w:val="002D605E"/>
  </w:style>
  <w:style w:type="paragraph" w:styleId="Piedepgina">
    <w:name w:val="footer"/>
    <w:basedOn w:val="Normal"/>
    <w:link w:val="PiedepginaCar"/>
    <w:unhideWhenUsed/>
    <w:rsid w:val="002D605E"/>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2D605E"/>
    <w:rPr>
      <w:rFonts w:ascii="Calibri" w:eastAsia="Calibri" w:hAnsi="Calibri" w:cs="Times New Roman"/>
      <w:sz w:val="24"/>
      <w:szCs w:val="24"/>
    </w:rPr>
  </w:style>
  <w:style w:type="table" w:styleId="Tablaconcuadrcula">
    <w:name w:val="Table Grid"/>
    <w:basedOn w:val="Tablanormal"/>
    <w:uiPriority w:val="39"/>
    <w:rsid w:val="002D605E"/>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D605E"/>
    <w:rPr>
      <w:color w:val="605E5C"/>
      <w:shd w:val="clear" w:color="auto" w:fill="E1DFDD"/>
    </w:rPr>
  </w:style>
  <w:style w:type="paragraph" w:styleId="Listaconvietas2">
    <w:name w:val="List Bullet 2"/>
    <w:basedOn w:val="Normal"/>
    <w:autoRedefine/>
    <w:rsid w:val="002D605E"/>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2D605E"/>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2D605E"/>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2D605E"/>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2D605E"/>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2D605E"/>
    <w:rPr>
      <w:rFonts w:ascii="Times New Roman" w:eastAsia="Times New Roman" w:hAnsi="Times New Roman" w:cs="Times New Roman"/>
      <w:b/>
      <w:szCs w:val="20"/>
      <w:lang w:eastAsia="es-ES"/>
    </w:rPr>
  </w:style>
  <w:style w:type="paragraph" w:styleId="Lista5">
    <w:name w:val="List 5"/>
    <w:basedOn w:val="Normal"/>
    <w:rsid w:val="002D605E"/>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2D605E"/>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2D605E"/>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2D605E"/>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2D605E"/>
  </w:style>
  <w:style w:type="character" w:customStyle="1" w:styleId="TtuloCar">
    <w:name w:val="Título Car"/>
    <w:rsid w:val="002D605E"/>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2D605E"/>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2D605E"/>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2D605E"/>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2D605E"/>
    <w:rPr>
      <w:rFonts w:ascii="Arial" w:eastAsia="Times New Roman" w:hAnsi="Arial" w:cs="Times New Roman"/>
      <w:sz w:val="40"/>
      <w:szCs w:val="20"/>
      <w:lang w:val="es-ES" w:eastAsia="es-ES"/>
    </w:rPr>
  </w:style>
  <w:style w:type="character" w:styleId="Hipervnculovisitado">
    <w:name w:val="FollowedHyperlink"/>
    <w:uiPriority w:val="99"/>
    <w:rsid w:val="002D605E"/>
    <w:rPr>
      <w:color w:val="800080"/>
      <w:u w:val="single"/>
    </w:rPr>
  </w:style>
  <w:style w:type="paragraph" w:styleId="Sangradetextonormal">
    <w:name w:val="Body Text Indent"/>
    <w:basedOn w:val="Normal"/>
    <w:link w:val="SangradetextonormalCar"/>
    <w:rsid w:val="002D605E"/>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2D605E"/>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2D605E"/>
    <w:pPr>
      <w:jc w:val="both"/>
    </w:pPr>
    <w:rPr>
      <w:rFonts w:ascii="Arial" w:eastAsia="Calibri" w:hAnsi="Arial"/>
      <w:szCs w:val="22"/>
      <w:lang w:val="es-MX" w:eastAsia="en-US"/>
    </w:rPr>
  </w:style>
  <w:style w:type="paragraph" w:styleId="Sinespaciado">
    <w:name w:val="No Spacing"/>
    <w:qFormat/>
    <w:rsid w:val="002D605E"/>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2D605E"/>
    <w:rPr>
      <w:rFonts w:ascii="Arial" w:eastAsia="Calibri" w:hAnsi="Arial" w:cs="Times New Roman"/>
      <w:sz w:val="24"/>
    </w:rPr>
  </w:style>
  <w:style w:type="paragraph" w:customStyle="1" w:styleId="Textoindependiente21">
    <w:name w:val="Texto independiente 21"/>
    <w:basedOn w:val="Normal"/>
    <w:rsid w:val="002D605E"/>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2D605E"/>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2D605E"/>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2D605E"/>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2D605E"/>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2D605E"/>
    <w:rPr>
      <w:sz w:val="20"/>
      <w:szCs w:val="20"/>
    </w:rPr>
  </w:style>
  <w:style w:type="paragraph" w:customStyle="1" w:styleId="Default">
    <w:name w:val="Default"/>
    <w:rsid w:val="002D60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2D605E"/>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2D605E"/>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2D605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2D605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2D605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2D605E"/>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2D605E"/>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2D605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2D605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2D605E"/>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2D605E"/>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2D605E"/>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2D605E"/>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2D605E"/>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2D605E"/>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2D605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2D60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2D605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2D605E"/>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2D605E"/>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2D605E"/>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2D605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2D605E"/>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2D605E"/>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2D605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2D605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2D605E"/>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2D605E"/>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2D605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2D605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2D605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2D605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2D60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2D605E"/>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2D605E"/>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2D605E"/>
  </w:style>
  <w:style w:type="paragraph" w:styleId="Listaconvietas">
    <w:name w:val="List Bullet"/>
    <w:basedOn w:val="Normal"/>
    <w:autoRedefine/>
    <w:rsid w:val="002D605E"/>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D605E"/>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2D605E"/>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2D605E"/>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2D605E"/>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2D605E"/>
  </w:style>
  <w:style w:type="paragraph" w:customStyle="1" w:styleId="xl102">
    <w:name w:val="xl102"/>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2D60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2D605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2D605E"/>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2D605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2D605E"/>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2D6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2D605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2D605E"/>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2D6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2D605E"/>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2D605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2D60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2D605E"/>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2D605E"/>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2D6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2D605E"/>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2D605E"/>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2D605E"/>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2D605E"/>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2D605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2D605E"/>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2D605E"/>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2D605E"/>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2D605E"/>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2D605E"/>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2D605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2D605E"/>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2D605E"/>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2D605E"/>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2D605E"/>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2D605E"/>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2D605E"/>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2D605E"/>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2D605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2D605E"/>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2D605E"/>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2D605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2D605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2D605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2D605E"/>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2D605E"/>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2D6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2D6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2D605E"/>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2D605E"/>
    <w:rPr>
      <w:b/>
      <w:bCs/>
    </w:rPr>
  </w:style>
  <w:style w:type="character" w:customStyle="1" w:styleId="modelo-marca">
    <w:name w:val="modelo-marca"/>
    <w:rsid w:val="002D605E"/>
  </w:style>
  <w:style w:type="character" w:customStyle="1" w:styleId="list-product-model">
    <w:name w:val="list-product-model"/>
    <w:rsid w:val="002D605E"/>
  </w:style>
  <w:style w:type="table" w:customStyle="1" w:styleId="TableGrid">
    <w:name w:val="TableGrid"/>
    <w:rsid w:val="002D605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2D605E"/>
    <w:rPr>
      <w:color w:val="605E5C"/>
      <w:shd w:val="clear" w:color="auto" w:fill="E1DFDD"/>
    </w:rPr>
  </w:style>
  <w:style w:type="character" w:customStyle="1" w:styleId="Mencinsinresolver21">
    <w:name w:val="Mención sin resolver21"/>
    <w:uiPriority w:val="99"/>
    <w:semiHidden/>
    <w:unhideWhenUsed/>
    <w:rsid w:val="002D605E"/>
    <w:rPr>
      <w:color w:val="605E5C"/>
      <w:shd w:val="clear" w:color="auto" w:fill="E1DFDD"/>
    </w:rPr>
  </w:style>
  <w:style w:type="table" w:customStyle="1" w:styleId="Tablaconcuadrcula5">
    <w:name w:val="Tabla con cuadrícula5"/>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605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2D605E"/>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D605E"/>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2D60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D605E"/>
  </w:style>
  <w:style w:type="numbering" w:customStyle="1" w:styleId="Sinlista12">
    <w:name w:val="Sin lista12"/>
    <w:next w:val="Sinlista"/>
    <w:uiPriority w:val="99"/>
    <w:semiHidden/>
    <w:unhideWhenUsed/>
    <w:rsid w:val="002D605E"/>
  </w:style>
  <w:style w:type="table" w:customStyle="1" w:styleId="Tablaconcuadrcula8">
    <w:name w:val="Tabla con cuadrícula8"/>
    <w:basedOn w:val="Tablanormal"/>
    <w:next w:val="Tablaconcuadrcula"/>
    <w:uiPriority w:val="39"/>
    <w:rsid w:val="002D605E"/>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D605E"/>
  </w:style>
  <w:style w:type="table" w:customStyle="1" w:styleId="Tablaconcuadrcula11">
    <w:name w:val="Tabla con cuadrícula11"/>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D605E"/>
  </w:style>
  <w:style w:type="table" w:customStyle="1" w:styleId="TableGrid1">
    <w:name w:val="TableGrid1"/>
    <w:rsid w:val="002D605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2D605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2D605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2D60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2D60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D60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2D60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D60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D605E"/>
  </w:style>
  <w:style w:type="table" w:customStyle="1" w:styleId="Tablaconcuadrcula12">
    <w:name w:val="Tabla con cuadrícula12"/>
    <w:basedOn w:val="Tablanormal"/>
    <w:next w:val="Tablaconcuadrcula"/>
    <w:uiPriority w:val="39"/>
    <w:rsid w:val="00366F0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57</Pages>
  <Words>14751</Words>
  <Characters>81132</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2026-04-14T22:32:00Z</dcterms:created>
  <dcterms:modified xsi:type="dcterms:W3CDTF">2026-04-14T23:39:00Z</dcterms:modified>
</cp:coreProperties>
</file>